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D357A2" w:rsidRDefault="008F79EE">
      <w:pPr>
        <w:spacing w:after="0" w:line="240" w:lineRule="auto"/>
        <w:ind w:left="-900"/>
        <w:rPr>
          <w:rFonts w:ascii="Arial" w:eastAsia="Arial" w:hAnsi="Arial" w:cs="Arial"/>
          <w:b/>
          <w:color w:val="000000"/>
          <w:sz w:val="21"/>
          <w:szCs w:val="21"/>
        </w:rPr>
      </w:pPr>
      <w:r>
        <w:rPr>
          <w:rFonts w:ascii="Arial" w:eastAsia="Arial" w:hAnsi="Arial" w:cs="Arial"/>
          <w:b/>
          <w:color w:val="000000"/>
          <w:sz w:val="21"/>
          <w:szCs w:val="21"/>
        </w:rPr>
        <w:t xml:space="preserve">Date last modified/updated: </w:t>
      </w:r>
      <w:r>
        <w:rPr>
          <w:color w:val="808080"/>
        </w:rPr>
        <w:t>Click here to enter a date.</w:t>
      </w:r>
      <w:r>
        <w:rPr>
          <w:rFonts w:ascii="Arial" w:eastAsia="Arial" w:hAnsi="Arial" w:cs="Arial"/>
          <w:b/>
          <w:color w:val="000000"/>
          <w:sz w:val="21"/>
          <w:szCs w:val="21"/>
        </w:rPr>
        <w:t xml:space="preserve">            Internal audit: </w:t>
      </w:r>
      <w:r>
        <w:rPr>
          <w:color w:val="808080"/>
        </w:rPr>
        <w:t>Click here to enter a date.</w:t>
      </w:r>
      <w:r>
        <w:rPr>
          <w:noProof/>
        </w:rPr>
        <mc:AlternateContent>
          <mc:Choice Requires="wps">
            <w:drawing>
              <wp:anchor distT="0" distB="0" distL="0" distR="0" simplePos="0" relativeHeight="251658240" behindDoc="1" locked="0" layoutInCell="1" hidden="0" allowOverlap="1" wp14:anchorId="42840356" wp14:editId="5D80CEC3">
                <wp:simplePos x="0" y="0"/>
                <wp:positionH relativeFrom="column">
                  <wp:posOffset>-647699</wp:posOffset>
                </wp:positionH>
                <wp:positionV relativeFrom="paragraph">
                  <wp:posOffset>-76199</wp:posOffset>
                </wp:positionV>
                <wp:extent cx="7305675" cy="434975"/>
                <wp:effectExtent l="0" t="0" r="0" b="0"/>
                <wp:wrapNone/>
                <wp:docPr id="21" name="Rectangle 21"/>
                <wp:cNvGraphicFramePr/>
                <a:graphic xmlns:a="http://schemas.openxmlformats.org/drawingml/2006/main">
                  <a:graphicData uri="http://schemas.microsoft.com/office/word/2010/wordprocessingShape">
                    <wps:wsp>
                      <wps:cNvSpPr/>
                      <wps:spPr>
                        <a:xfrm>
                          <a:off x="1697925" y="3567275"/>
                          <a:ext cx="7296150" cy="425450"/>
                        </a:xfrm>
                        <a:prstGeom prst="rect">
                          <a:avLst/>
                        </a:prstGeom>
                        <a:solidFill>
                          <a:srgbClr val="73C130"/>
                        </a:solidFill>
                        <a:ln>
                          <a:noFill/>
                        </a:ln>
                      </wps:spPr>
                      <wps:txbx>
                        <w:txbxContent>
                          <w:p w14:paraId="0B0F6700" w14:textId="77777777" w:rsidR="008F79EE" w:rsidRDefault="008F79E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2840356" id="Rectangle 21" o:spid="_x0000_s1026" style="position:absolute;left:0;text-align:left;margin-left:-51pt;margin-top:-6pt;width:575.25pt;height:34.2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" fillcolor="#73c130" stroked="f">
                <v:textbox inset="2.53958mm,2.53958mm,2.53958mm,2.53958mm">
                  <w:txbxContent>
                    <w:p w14:paraId="0B0F6700" w14:textId="77777777" w:rsidR="008F79EE" w:rsidRDefault="008F79EE">
                      <w:pPr>
                        <w:spacing w:after="0" w:line="240" w:lineRule="auto"/>
                        <w:textDirection w:val="btLr"/>
                      </w:pPr>
                    </w:p>
                  </w:txbxContent>
                </v:textbox>
              </v:rect>
            </w:pict>
          </mc:Fallback>
        </mc:AlternateContent>
      </w:r>
    </w:p>
    <w:p w14:paraId="00000002" w14:textId="4955B40D" w:rsidR="00D357A2" w:rsidRDefault="00B87DD2">
      <w:pPr>
        <w:spacing w:after="0" w:line="240" w:lineRule="auto"/>
        <w:ind w:left="-900"/>
        <w:rPr>
          <w:rFonts w:ascii="Arial" w:eastAsia="Arial" w:hAnsi="Arial" w:cs="Arial"/>
          <w:b/>
          <w:color w:val="000000"/>
          <w:sz w:val="21"/>
          <w:szCs w:val="21"/>
        </w:rPr>
      </w:pPr>
      <w:r>
        <w:rPr>
          <w:noProof/>
        </w:rPr>
        <mc:AlternateContent>
          <mc:Choice Requires="wps">
            <w:drawing>
              <wp:anchor distT="0" distB="0" distL="114300" distR="114300" simplePos="0" relativeHeight="251659264" behindDoc="0" locked="0" layoutInCell="1" hidden="0" allowOverlap="1" wp14:anchorId="3188FB7D" wp14:editId="1BB0F995">
                <wp:simplePos x="0" y="0"/>
                <wp:positionH relativeFrom="column">
                  <wp:posOffset>-650240</wp:posOffset>
                </wp:positionH>
                <wp:positionV relativeFrom="paragraph">
                  <wp:posOffset>190500</wp:posOffset>
                </wp:positionV>
                <wp:extent cx="7306437" cy="2258949"/>
                <wp:effectExtent l="0" t="0" r="0" b="0"/>
                <wp:wrapSquare wrapText="bothSides" distT="0" distB="0" distL="114300" distR="114300"/>
                <wp:docPr id="19" name="Rectangle 19"/>
                <wp:cNvGraphicFramePr/>
                <a:graphic xmlns:a="http://schemas.openxmlformats.org/drawingml/2006/main">
                  <a:graphicData uri="http://schemas.microsoft.com/office/word/2010/wordprocessingShape">
                    <wps:wsp>
                      <wps:cNvSpPr/>
                      <wps:spPr>
                        <a:xfrm>
                          <a:off x="0" y="0"/>
                          <a:ext cx="7306437" cy="2258949"/>
                        </a:xfrm>
                        <a:prstGeom prst="rect">
                          <a:avLst/>
                        </a:prstGeom>
                        <a:solidFill>
                          <a:srgbClr val="4E5992"/>
                        </a:solidFill>
                        <a:ln>
                          <a:noFill/>
                        </a:ln>
                      </wps:spPr>
                      <wps:txbx>
                        <w:txbxContent>
                          <w:p w14:paraId="7375CB73" w14:textId="77777777" w:rsidR="008F79EE" w:rsidRDefault="008F79EE" w:rsidP="00B87DD2">
                            <w:pPr>
                              <w:spacing w:after="0" w:line="240" w:lineRule="auto"/>
                              <w:ind w:left="-821" w:right="29" w:hanging="806"/>
                              <w:textDirection w:val="btLr"/>
                            </w:pPr>
                          </w:p>
                          <w:p w14:paraId="090AEB53" w14:textId="77777777" w:rsidR="008F79EE" w:rsidRDefault="008F79EE">
                            <w:pPr>
                              <w:spacing w:line="240" w:lineRule="auto"/>
                              <w:ind w:right="30"/>
                              <w:textDirection w:val="btLr"/>
                            </w:pPr>
                            <w:r>
                              <w:rPr>
                                <w:rFonts w:ascii="Arial" w:eastAsia="Arial" w:hAnsi="Arial" w:cs="Arial"/>
                                <w:b/>
                                <w:color w:val="FFFFFF"/>
                                <w:sz w:val="20"/>
                              </w:rPr>
                              <w:t>This part of the Navigator Playbook is completed when you have:</w:t>
                            </w:r>
                          </w:p>
                          <w:p w14:paraId="2B8D378B" w14:textId="77777777" w:rsidR="008F79EE" w:rsidRDefault="008F79EE" w:rsidP="00B87DD2">
                            <w:pPr>
                              <w:pStyle w:val="ListParagraph"/>
                              <w:numPr>
                                <w:ilvl w:val="0"/>
                                <w:numId w:val="2"/>
                              </w:numPr>
                              <w:spacing w:line="240" w:lineRule="auto"/>
                              <w:ind w:left="720" w:right="30"/>
                              <w:textDirection w:val="btLr"/>
                            </w:pPr>
                            <w:r w:rsidRPr="00B87DD2">
                              <w:rPr>
                                <w:rFonts w:ascii="Arial" w:eastAsia="Arial" w:hAnsi="Arial" w:cs="Arial"/>
                                <w:b/>
                                <w:color w:val="FFFFFF"/>
                                <w:sz w:val="20"/>
                              </w:rPr>
                              <w:t>Determined what data or information is needed to establish trends in EnMS performance, including trends in nonconformities, corrective actions, and results in monitoring and measurement, internal and external audits, and evaluations of compliance with applicable energy-related legal and other requirements.</w:t>
                            </w:r>
                          </w:p>
                          <w:p w14:paraId="639893E8" w14:textId="77777777" w:rsidR="008F79EE" w:rsidRDefault="008F79EE" w:rsidP="00B87DD2">
                            <w:pPr>
                              <w:pStyle w:val="ListParagraph"/>
                              <w:numPr>
                                <w:ilvl w:val="0"/>
                                <w:numId w:val="2"/>
                              </w:numPr>
                              <w:spacing w:line="240" w:lineRule="auto"/>
                              <w:ind w:left="720" w:right="30"/>
                              <w:textDirection w:val="btLr"/>
                            </w:pPr>
                            <w:r w:rsidRPr="00B87DD2">
                              <w:rPr>
                                <w:rFonts w:ascii="Arial" w:eastAsia="Arial" w:hAnsi="Arial" w:cs="Arial"/>
                                <w:b/>
                                <w:color w:val="FFFFFF"/>
                                <w:sz w:val="20"/>
                              </w:rPr>
                              <w:t>Determined what data or information is needed to monitor, measure, analyze and evaluate the results of the EnMS and its effectiveness as related to the intended outcomes of your EnMS and the strategic goals and priorities of your organization.</w:t>
                            </w:r>
                          </w:p>
                          <w:p w14:paraId="6F6F15E7" w14:textId="77777777" w:rsidR="008F79EE" w:rsidRDefault="008F79EE" w:rsidP="00B87DD2">
                            <w:pPr>
                              <w:pStyle w:val="ListParagraph"/>
                              <w:numPr>
                                <w:ilvl w:val="0"/>
                                <w:numId w:val="2"/>
                              </w:numPr>
                              <w:spacing w:line="240" w:lineRule="auto"/>
                              <w:ind w:left="720" w:right="30"/>
                              <w:textDirection w:val="btLr"/>
                            </w:pPr>
                            <w:r w:rsidRPr="00B87DD2">
                              <w:rPr>
                                <w:rFonts w:ascii="Arial" w:eastAsia="Arial" w:hAnsi="Arial" w:cs="Arial"/>
                                <w:b/>
                                <w:color w:val="FFFFFF"/>
                                <w:sz w:val="20"/>
                              </w:rPr>
                              <w:t>Determined the methods to be used, when the monitoring and measurement will be done, and when the results will be analyzed and evaluated.</w:t>
                            </w:r>
                          </w:p>
                          <w:p w14:paraId="13A82AF8" w14:textId="77777777" w:rsidR="008F79EE" w:rsidRDefault="008F79EE" w:rsidP="00B87DD2">
                            <w:pPr>
                              <w:pStyle w:val="ListParagraph"/>
                              <w:numPr>
                                <w:ilvl w:val="0"/>
                                <w:numId w:val="2"/>
                              </w:numPr>
                              <w:spacing w:line="240" w:lineRule="auto"/>
                              <w:ind w:left="720" w:right="30"/>
                              <w:textDirection w:val="btLr"/>
                            </w:pPr>
                            <w:r w:rsidRPr="00B87DD2">
                              <w:rPr>
                                <w:rFonts w:ascii="Arial" w:eastAsia="Arial" w:hAnsi="Arial" w:cs="Arial"/>
                                <w:b/>
                                <w:color w:val="FFFFFF"/>
                                <w:sz w:val="20"/>
                              </w:rPr>
                              <w:t>Implemented the monitoring, measurement analysis of EnMS performance and the evaluation of EnMS effectiveness.</w:t>
                            </w:r>
                          </w:p>
                        </w:txbxContent>
                      </wps:txbx>
                      <wps:bodyPr spcFirstLastPara="1" wrap="square" lIns="91425" tIns="45700" rIns="91425" bIns="45700" anchor="ctr" anchorCtr="0">
                        <a:noAutofit/>
                      </wps:bodyPr>
                    </wps:wsp>
                  </a:graphicData>
                </a:graphic>
              </wp:anchor>
            </w:drawing>
          </mc:Choice>
          <mc:Fallback>
            <w:pict>
              <v:rect w14:anchorId="3188FB7D" id="Rectangle 19" o:spid="_x0000_s1027" style="position:absolute;left:0;text-align:left;margin-left:-51.2pt;margin-top:15pt;width:575.3pt;height:177.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" fillcolor="#4e5992" stroked="f">
                <v:textbox inset="2.53958mm,1.2694mm,2.53958mm,1.2694mm">
                  <w:txbxContent>
                    <w:p w14:paraId="7375CB73" w14:textId="77777777" w:rsidR="008F79EE" w:rsidRDefault="008F79EE" w:rsidP="00B87DD2">
                      <w:pPr>
                        <w:spacing w:after="0" w:line="240" w:lineRule="auto"/>
                        <w:ind w:left="-821" w:right="29" w:hanging="806"/>
                        <w:textDirection w:val="btLr"/>
                      </w:pPr>
                    </w:p>
                    <w:p w14:paraId="090AEB53" w14:textId="77777777" w:rsidR="008F79EE" w:rsidRDefault="008F79EE">
                      <w:pPr>
                        <w:spacing w:line="240" w:lineRule="auto"/>
                        <w:ind w:right="30"/>
                        <w:textDirection w:val="btLr"/>
                      </w:pPr>
                      <w:r>
                        <w:rPr>
                          <w:rFonts w:ascii="Arial" w:eastAsia="Arial" w:hAnsi="Arial" w:cs="Arial"/>
                          <w:b/>
                          <w:color w:val="FFFFFF"/>
                          <w:sz w:val="20"/>
                        </w:rPr>
                        <w:t>This part of the Navigator Playbook is completed when you have:</w:t>
                      </w:r>
                    </w:p>
                    <w:p w14:paraId="2B8D378B" w14:textId="77777777" w:rsidR="008F79EE" w:rsidRDefault="008F79EE" w:rsidP="00B87DD2">
                      <w:pPr>
                        <w:pStyle w:val="ListParagraph"/>
                        <w:numPr>
                          <w:ilvl w:val="0"/>
                          <w:numId w:val="2"/>
                        </w:numPr>
                        <w:spacing w:line="240" w:lineRule="auto"/>
                        <w:ind w:left="720" w:right="30"/>
                        <w:textDirection w:val="btLr"/>
                      </w:pPr>
                      <w:r w:rsidRPr="00B87DD2">
                        <w:rPr>
                          <w:rFonts w:ascii="Arial" w:eastAsia="Arial" w:hAnsi="Arial" w:cs="Arial"/>
                          <w:b/>
                          <w:color w:val="FFFFFF"/>
                          <w:sz w:val="20"/>
                        </w:rPr>
                        <w:t>Determined what data or information is needed to establish trends in EnMS performance, including trends in nonconformities, corrective actions, and results in monitoring and measurement, internal and external audits, and evaluations of compliance with applicable energy-related legal and other requirements.</w:t>
                      </w:r>
                    </w:p>
                    <w:p w14:paraId="639893E8" w14:textId="77777777" w:rsidR="008F79EE" w:rsidRDefault="008F79EE" w:rsidP="00B87DD2">
                      <w:pPr>
                        <w:pStyle w:val="ListParagraph"/>
                        <w:numPr>
                          <w:ilvl w:val="0"/>
                          <w:numId w:val="2"/>
                        </w:numPr>
                        <w:spacing w:line="240" w:lineRule="auto"/>
                        <w:ind w:left="720" w:right="30"/>
                        <w:textDirection w:val="btLr"/>
                      </w:pPr>
                      <w:r w:rsidRPr="00B87DD2">
                        <w:rPr>
                          <w:rFonts w:ascii="Arial" w:eastAsia="Arial" w:hAnsi="Arial" w:cs="Arial"/>
                          <w:b/>
                          <w:color w:val="FFFFFF"/>
                          <w:sz w:val="20"/>
                        </w:rPr>
                        <w:t>Determined what data or information is needed to monitor, measure, analyze and evaluate the results of the EnMS and its effectiveness as related to the intended outcomes of your EnMS and the strategic goals and priorities of your organization.</w:t>
                      </w:r>
                    </w:p>
                    <w:p w14:paraId="6F6F15E7" w14:textId="77777777" w:rsidR="008F79EE" w:rsidRDefault="008F79EE" w:rsidP="00B87DD2">
                      <w:pPr>
                        <w:pStyle w:val="ListParagraph"/>
                        <w:numPr>
                          <w:ilvl w:val="0"/>
                          <w:numId w:val="2"/>
                        </w:numPr>
                        <w:spacing w:line="240" w:lineRule="auto"/>
                        <w:ind w:left="720" w:right="30"/>
                        <w:textDirection w:val="btLr"/>
                      </w:pPr>
                      <w:r w:rsidRPr="00B87DD2">
                        <w:rPr>
                          <w:rFonts w:ascii="Arial" w:eastAsia="Arial" w:hAnsi="Arial" w:cs="Arial"/>
                          <w:b/>
                          <w:color w:val="FFFFFF"/>
                          <w:sz w:val="20"/>
                        </w:rPr>
                        <w:t>Determined the methods to be used, when the monitoring and measurement will be done, and when the results will be analyzed and evaluated.</w:t>
                      </w:r>
                    </w:p>
                    <w:p w14:paraId="13A82AF8" w14:textId="77777777" w:rsidR="008F79EE" w:rsidRDefault="008F79EE" w:rsidP="00B87DD2">
                      <w:pPr>
                        <w:pStyle w:val="ListParagraph"/>
                        <w:numPr>
                          <w:ilvl w:val="0"/>
                          <w:numId w:val="2"/>
                        </w:numPr>
                        <w:spacing w:line="240" w:lineRule="auto"/>
                        <w:ind w:left="720" w:right="30"/>
                        <w:textDirection w:val="btLr"/>
                      </w:pPr>
                      <w:r w:rsidRPr="00B87DD2">
                        <w:rPr>
                          <w:rFonts w:ascii="Arial" w:eastAsia="Arial" w:hAnsi="Arial" w:cs="Arial"/>
                          <w:b/>
                          <w:color w:val="FFFFFF"/>
                          <w:sz w:val="20"/>
                        </w:rPr>
                        <w:t>Implemented the monitoring, measurement analysis of EnMS performance and the evaluation of EnMS effectiveness.</w:t>
                      </w:r>
                    </w:p>
                  </w:txbxContent>
                </v:textbox>
                <w10:wrap type="square"/>
              </v:rect>
            </w:pict>
          </mc:Fallback>
        </mc:AlternateContent>
      </w:r>
      <w:r w:rsidR="008F79EE">
        <w:rPr>
          <w:rFonts w:ascii="Arial" w:eastAsia="Arial" w:hAnsi="Arial" w:cs="Arial"/>
          <w:b/>
          <w:color w:val="000000"/>
          <w:sz w:val="21"/>
          <w:szCs w:val="21"/>
        </w:rPr>
        <w:t xml:space="preserve">Who last modified/updated: </w:t>
      </w:r>
      <w:r w:rsidR="008F79EE">
        <w:rPr>
          <w:color w:val="808080"/>
        </w:rPr>
        <w:t>Click here to enter text.</w:t>
      </w:r>
      <w:r w:rsidR="008F79EE">
        <w:rPr>
          <w:rFonts w:ascii="Arial" w:eastAsia="Arial" w:hAnsi="Arial" w:cs="Arial"/>
          <w:b/>
          <w:color w:val="000000"/>
          <w:sz w:val="21"/>
          <w:szCs w:val="21"/>
        </w:rPr>
        <w:t xml:space="preserve">               Management review: </w:t>
      </w:r>
      <w:r w:rsidR="008F79EE">
        <w:rPr>
          <w:color w:val="808080"/>
        </w:rPr>
        <w:t>Click here to enter a date.</w:t>
      </w:r>
    </w:p>
    <w:p w14:paraId="00000003" w14:textId="77777777" w:rsidR="00D357A2" w:rsidRDefault="00D357A2">
      <w:pPr>
        <w:spacing w:line="240" w:lineRule="auto"/>
        <w:ind w:left="-810" w:right="-720"/>
        <w:rPr>
          <w:rFonts w:ascii="Arial" w:eastAsia="Arial" w:hAnsi="Arial" w:cs="Arial"/>
          <w:color w:val="000000"/>
          <w:sz w:val="20"/>
          <w:szCs w:val="20"/>
        </w:rPr>
      </w:pPr>
    </w:p>
    <w:p w14:paraId="00000004" w14:textId="77777777" w:rsidR="00D357A2" w:rsidRDefault="008F79EE">
      <w:pPr>
        <w:numPr>
          <w:ilvl w:val="0"/>
          <w:numId w:val="1"/>
        </w:numPr>
        <w:pBdr>
          <w:top w:val="nil"/>
          <w:left w:val="nil"/>
          <w:bottom w:val="nil"/>
          <w:right w:val="nil"/>
          <w:between w:val="nil"/>
        </w:pBdr>
        <w:spacing w:line="240" w:lineRule="auto"/>
        <w:ind w:left="-450" w:right="-720"/>
        <w:rPr>
          <w:rFonts w:ascii="Arial" w:eastAsia="Arial" w:hAnsi="Arial" w:cs="Arial"/>
          <w:color w:val="000000"/>
          <w:sz w:val="20"/>
          <w:szCs w:val="20"/>
          <w:u w:val="single"/>
        </w:rPr>
      </w:pPr>
      <w:r>
        <w:rPr>
          <w:rFonts w:ascii="Arial" w:eastAsia="Arial" w:hAnsi="Arial" w:cs="Arial"/>
          <w:color w:val="000000"/>
          <w:sz w:val="20"/>
          <w:szCs w:val="20"/>
          <w:u w:val="single"/>
        </w:rPr>
        <w:t>Determine what data or information is needed to establish trends in EnMS performance, including trends in nonconformities, corrective actions, and results in monitoring and measurement, internal and external audits, and evaluations of compliance with applicable energy-related legal and other requirements.</w:t>
      </w:r>
    </w:p>
    <w:tbl>
      <w:tblPr>
        <w:tblStyle w:val="a"/>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6781"/>
        <w:gridCol w:w="3420"/>
      </w:tblGrid>
      <w:tr w:rsidR="00D357A2" w14:paraId="35851CDF" w14:textId="77777777">
        <w:trPr>
          <w:trHeight w:val="242"/>
        </w:trPr>
        <w:tc>
          <w:tcPr>
            <w:tcW w:w="509" w:type="dxa"/>
          </w:tcPr>
          <w:p w14:paraId="00000005" w14:textId="77777777" w:rsidR="00D357A2" w:rsidRDefault="008F79EE">
            <w:pPr>
              <w:spacing w:before="50" w:after="50" w:line="240" w:lineRule="auto"/>
              <w:ind w:right="-720"/>
              <w:rPr>
                <w:rFonts w:ascii="Arial" w:eastAsia="Arial" w:hAnsi="Arial" w:cs="Arial"/>
                <w:color w:val="000000"/>
                <w:sz w:val="20"/>
                <w:szCs w:val="20"/>
              </w:rPr>
            </w:pPr>
            <w:bookmarkStart w:id="0" w:name="bookmark=id.gjdgxs" w:colFirst="0" w:colLast="0"/>
            <w:bookmarkEnd w:id="0"/>
            <w:r>
              <w:rPr>
                <w:rFonts w:ascii="Arial" w:eastAsia="Arial" w:hAnsi="Arial" w:cs="Arial"/>
                <w:color w:val="000000"/>
                <w:sz w:val="20"/>
                <w:szCs w:val="20"/>
              </w:rPr>
              <w:t>☒</w:t>
            </w:r>
          </w:p>
        </w:tc>
        <w:tc>
          <w:tcPr>
            <w:tcW w:w="6781" w:type="dxa"/>
          </w:tcPr>
          <w:p w14:paraId="00000006" w14:textId="77777777" w:rsidR="00D357A2" w:rsidRDefault="008F79EE">
            <w:pPr>
              <w:spacing w:before="50" w:after="50" w:line="240" w:lineRule="auto"/>
              <w:ind w:right="-16"/>
              <w:rPr>
                <w:rFonts w:ascii="Arial" w:eastAsia="Arial" w:hAnsi="Arial" w:cs="Arial"/>
                <w:color w:val="000000"/>
                <w:sz w:val="20"/>
                <w:szCs w:val="20"/>
              </w:rPr>
            </w:pPr>
            <w:r>
              <w:rPr>
                <w:rFonts w:ascii="Arial" w:eastAsia="Arial" w:hAnsi="Arial" w:cs="Arial"/>
                <w:color w:val="000000"/>
                <w:sz w:val="20"/>
                <w:szCs w:val="20"/>
              </w:rPr>
              <w:t>We have established a process for determining the results of the management system and for connecting these results back to top management’s expectations and the organization’s strategic direction and priorities.</w:t>
            </w:r>
          </w:p>
        </w:tc>
        <w:tc>
          <w:tcPr>
            <w:tcW w:w="3420" w:type="dxa"/>
          </w:tcPr>
          <w:p w14:paraId="00000007" w14:textId="77777777" w:rsidR="00D357A2" w:rsidRDefault="008F79EE">
            <w:pPr>
              <w:spacing w:before="50" w:after="50" w:line="240" w:lineRule="auto"/>
              <w:rPr>
                <w:rFonts w:ascii="Arial" w:eastAsia="Arial" w:hAnsi="Arial" w:cs="Arial"/>
                <w:color w:val="000000"/>
                <w:sz w:val="20"/>
                <w:szCs w:val="20"/>
              </w:rPr>
            </w:pPr>
            <w:r>
              <w:rPr>
                <w:rFonts w:ascii="Arial" w:eastAsia="Arial" w:hAnsi="Arial" w:cs="Arial"/>
                <w:color w:val="0000FF"/>
                <w:sz w:val="20"/>
                <w:szCs w:val="20"/>
              </w:rPr>
              <w:t>Conducted on quarterly basis</w:t>
            </w:r>
          </w:p>
        </w:tc>
      </w:tr>
      <w:tr w:rsidR="00D357A2" w14:paraId="4EB17A5E" w14:textId="77777777">
        <w:trPr>
          <w:trHeight w:val="242"/>
        </w:trPr>
        <w:tc>
          <w:tcPr>
            <w:tcW w:w="509" w:type="dxa"/>
          </w:tcPr>
          <w:p w14:paraId="00000008" w14:textId="77777777" w:rsidR="00D357A2" w:rsidRDefault="008F79EE">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6781" w:type="dxa"/>
          </w:tcPr>
          <w:p w14:paraId="00000009" w14:textId="77777777" w:rsidR="00D357A2" w:rsidRDefault="008F79EE">
            <w:pPr>
              <w:spacing w:before="50" w:after="50" w:line="240" w:lineRule="auto"/>
              <w:ind w:right="-16"/>
              <w:rPr>
                <w:rFonts w:ascii="Arial" w:eastAsia="Arial" w:hAnsi="Arial" w:cs="Arial"/>
                <w:color w:val="000000"/>
                <w:sz w:val="20"/>
                <w:szCs w:val="20"/>
              </w:rPr>
            </w:pPr>
            <w:r>
              <w:rPr>
                <w:rFonts w:ascii="Arial" w:eastAsia="Arial" w:hAnsi="Arial" w:cs="Arial"/>
                <w:color w:val="000000"/>
                <w:sz w:val="20"/>
                <w:szCs w:val="20"/>
              </w:rPr>
              <w:t xml:space="preserve">These expectations and priorities include: </w:t>
            </w:r>
          </w:p>
        </w:tc>
        <w:tc>
          <w:tcPr>
            <w:tcW w:w="3420" w:type="dxa"/>
          </w:tcPr>
          <w:p w14:paraId="0000000A" w14:textId="77777777" w:rsidR="00D357A2" w:rsidRDefault="008F79EE">
            <w:pPr>
              <w:spacing w:before="50" w:after="50" w:line="240" w:lineRule="auto"/>
              <w:rPr>
                <w:rFonts w:ascii="Arial" w:eastAsia="Arial" w:hAnsi="Arial" w:cs="Arial"/>
                <w:color w:val="000000"/>
                <w:sz w:val="20"/>
                <w:szCs w:val="20"/>
              </w:rPr>
            </w:pPr>
            <w:r>
              <w:rPr>
                <w:rFonts w:ascii="Arial" w:eastAsia="Arial" w:hAnsi="Arial" w:cs="Arial"/>
                <w:color w:val="0000FF"/>
                <w:sz w:val="20"/>
                <w:szCs w:val="20"/>
              </w:rPr>
              <w:t>Items checked below</w:t>
            </w:r>
          </w:p>
        </w:tc>
      </w:tr>
    </w:tbl>
    <w:p w14:paraId="0000000B" w14:textId="77777777" w:rsidR="00D357A2" w:rsidRDefault="008F79EE">
      <w:pPr>
        <w:spacing w:before="120" w:line="240" w:lineRule="auto"/>
        <w:ind w:left="446" w:right="-720" w:hanging="446"/>
        <w:rPr>
          <w:rFonts w:ascii="Arial" w:eastAsia="Arial" w:hAnsi="Arial" w:cs="Arial"/>
          <w:color w:val="000000"/>
          <w:sz w:val="20"/>
          <w:szCs w:val="20"/>
        </w:rPr>
      </w:pPr>
      <w:r>
        <w:rPr>
          <w:rFonts w:ascii="Arial" w:eastAsia="Arial" w:hAnsi="Arial" w:cs="Arial"/>
          <w:color w:val="000000"/>
          <w:sz w:val="20"/>
          <w:szCs w:val="20"/>
        </w:rPr>
        <w:t>☒ Cost savings</w:t>
      </w:r>
    </w:p>
    <w:p w14:paraId="0000000C" w14:textId="77777777" w:rsidR="00D357A2" w:rsidRDefault="008F79EE">
      <w:pPr>
        <w:spacing w:before="120" w:line="240" w:lineRule="auto"/>
        <w:ind w:left="446" w:right="-720" w:hanging="446"/>
        <w:rPr>
          <w:rFonts w:ascii="Arial" w:eastAsia="Arial" w:hAnsi="Arial" w:cs="Arial"/>
          <w:color w:val="000000"/>
          <w:sz w:val="20"/>
          <w:szCs w:val="20"/>
        </w:rPr>
      </w:pPr>
      <w:r>
        <w:rPr>
          <w:rFonts w:ascii="Arial" w:eastAsia="Arial" w:hAnsi="Arial" w:cs="Arial"/>
          <w:color w:val="000000"/>
          <w:sz w:val="20"/>
          <w:szCs w:val="20"/>
        </w:rPr>
        <w:t>☒ Reduction of CO2 emissions</w:t>
      </w:r>
    </w:p>
    <w:p w14:paraId="0000000D" w14:textId="77777777" w:rsidR="00D357A2" w:rsidRDefault="008F79EE">
      <w:pPr>
        <w:spacing w:before="120" w:line="240" w:lineRule="auto"/>
        <w:ind w:left="446" w:right="-720" w:hanging="446"/>
        <w:rPr>
          <w:rFonts w:ascii="Arial" w:eastAsia="Arial" w:hAnsi="Arial" w:cs="Arial"/>
          <w:color w:val="000000"/>
          <w:sz w:val="20"/>
          <w:szCs w:val="20"/>
        </w:rPr>
      </w:pPr>
      <w:bookmarkStart w:id="1" w:name="bookmark=id.30j0zll" w:colFirst="0" w:colLast="0"/>
      <w:bookmarkEnd w:id="1"/>
      <w:r>
        <w:rPr>
          <w:rFonts w:ascii="Arial" w:eastAsia="Arial" w:hAnsi="Arial" w:cs="Arial"/>
          <w:color w:val="000000"/>
          <w:sz w:val="20"/>
          <w:szCs w:val="20"/>
        </w:rPr>
        <w:t>☐ Reduced risks to security of energy supply</w:t>
      </w:r>
    </w:p>
    <w:p w14:paraId="0000000E" w14:textId="77777777" w:rsidR="00D357A2" w:rsidRDefault="008F79EE">
      <w:pPr>
        <w:spacing w:before="120" w:line="240" w:lineRule="auto"/>
        <w:ind w:left="446" w:right="-720" w:hanging="446"/>
        <w:rPr>
          <w:rFonts w:ascii="Arial" w:eastAsia="Arial" w:hAnsi="Arial" w:cs="Arial"/>
          <w:color w:val="000000"/>
          <w:sz w:val="20"/>
          <w:szCs w:val="20"/>
        </w:rPr>
      </w:pPr>
      <w:bookmarkStart w:id="2" w:name="bookmark=id.1fob9te" w:colFirst="0" w:colLast="0"/>
      <w:bookmarkEnd w:id="2"/>
      <w:r>
        <w:rPr>
          <w:rFonts w:ascii="Arial" w:eastAsia="Arial" w:hAnsi="Arial" w:cs="Arial"/>
          <w:color w:val="000000"/>
          <w:sz w:val="20"/>
          <w:szCs w:val="20"/>
        </w:rPr>
        <w:t>☐ Improved community relations</w:t>
      </w:r>
    </w:p>
    <w:p w14:paraId="0000000F" w14:textId="77777777" w:rsidR="00D357A2" w:rsidRDefault="008F79EE">
      <w:pPr>
        <w:spacing w:before="120" w:line="240" w:lineRule="auto"/>
        <w:ind w:left="446" w:hanging="446"/>
        <w:rPr>
          <w:rFonts w:ascii="Arial" w:eastAsia="Arial" w:hAnsi="Arial" w:cs="Arial"/>
          <w:color w:val="000000"/>
          <w:sz w:val="20"/>
          <w:szCs w:val="20"/>
        </w:rPr>
      </w:pPr>
      <w:r>
        <w:rPr>
          <w:rFonts w:ascii="Arial" w:eastAsia="Arial" w:hAnsi="Arial" w:cs="Arial"/>
          <w:color w:val="000000"/>
          <w:sz w:val="20"/>
          <w:szCs w:val="20"/>
        </w:rPr>
        <w:t xml:space="preserve">☒ </w:t>
      </w:r>
      <w:proofErr w:type="gramStart"/>
      <w:r>
        <w:rPr>
          <w:rFonts w:ascii="Arial" w:eastAsia="Arial" w:hAnsi="Arial" w:cs="Arial"/>
          <w:color w:val="000000"/>
          <w:sz w:val="20"/>
          <w:szCs w:val="20"/>
        </w:rPr>
        <w:t>Other</w:t>
      </w:r>
      <w:proofErr w:type="gramEnd"/>
      <w:r>
        <w:rPr>
          <w:rFonts w:ascii="Arial" w:eastAsia="Arial" w:hAnsi="Arial" w:cs="Arial"/>
          <w:color w:val="000000"/>
          <w:sz w:val="20"/>
          <w:szCs w:val="20"/>
        </w:rPr>
        <w:t xml:space="preserve"> </w:t>
      </w:r>
      <w:r>
        <w:rPr>
          <w:rFonts w:ascii="Arial" w:eastAsia="Arial" w:hAnsi="Arial" w:cs="Arial"/>
          <w:color w:val="0000FF"/>
          <w:sz w:val="20"/>
          <w:szCs w:val="20"/>
        </w:rPr>
        <w:t>Guest satisfaction</w:t>
      </w:r>
    </w:p>
    <w:p w14:paraId="00000010" w14:textId="77777777" w:rsidR="00D357A2" w:rsidRDefault="008F79EE">
      <w:pPr>
        <w:spacing w:before="120" w:line="240" w:lineRule="auto"/>
        <w:ind w:left="446" w:hanging="446"/>
        <w:rPr>
          <w:rFonts w:ascii="Arial" w:eastAsia="Arial" w:hAnsi="Arial" w:cs="Arial"/>
          <w:color w:val="000000"/>
          <w:sz w:val="20"/>
          <w:szCs w:val="20"/>
        </w:rPr>
      </w:pPr>
      <w:r>
        <w:rPr>
          <w:rFonts w:ascii="Arial" w:eastAsia="Arial" w:hAnsi="Arial" w:cs="Arial"/>
          <w:color w:val="000000"/>
          <w:sz w:val="20"/>
          <w:szCs w:val="20"/>
        </w:rPr>
        <w:t xml:space="preserve">☒ Other </w:t>
      </w:r>
      <w:r>
        <w:rPr>
          <w:rFonts w:ascii="Arial" w:eastAsia="Arial" w:hAnsi="Arial" w:cs="Arial"/>
          <w:color w:val="0000FF"/>
          <w:sz w:val="20"/>
          <w:szCs w:val="20"/>
        </w:rPr>
        <w:t>Local laws/regulations</w:t>
      </w:r>
    </w:p>
    <w:p w14:paraId="00000011" w14:textId="77777777" w:rsidR="00D357A2" w:rsidRDefault="00D357A2">
      <w:pPr>
        <w:spacing w:line="240" w:lineRule="auto"/>
        <w:ind w:right="-720" w:hanging="450"/>
        <w:rPr>
          <w:rFonts w:ascii="Arial" w:eastAsia="Arial" w:hAnsi="Arial" w:cs="Arial"/>
          <w:color w:val="000000"/>
          <w:sz w:val="20"/>
          <w:szCs w:val="20"/>
        </w:rPr>
      </w:pPr>
    </w:p>
    <w:tbl>
      <w:tblPr>
        <w:tblStyle w:val="a0"/>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6871"/>
        <w:gridCol w:w="3330"/>
      </w:tblGrid>
      <w:tr w:rsidR="00D357A2" w14:paraId="09B03C72" w14:textId="77777777">
        <w:trPr>
          <w:trHeight w:val="242"/>
        </w:trPr>
        <w:tc>
          <w:tcPr>
            <w:tcW w:w="509" w:type="dxa"/>
          </w:tcPr>
          <w:p w14:paraId="00000012" w14:textId="77777777" w:rsidR="00D357A2" w:rsidRDefault="008F79EE">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6871" w:type="dxa"/>
          </w:tcPr>
          <w:p w14:paraId="00000013" w14:textId="77777777" w:rsidR="00D357A2" w:rsidRDefault="008F79EE">
            <w:pPr>
              <w:spacing w:before="50" w:after="50" w:line="240" w:lineRule="auto"/>
              <w:rPr>
                <w:rFonts w:ascii="Arial" w:eastAsia="Arial" w:hAnsi="Arial" w:cs="Arial"/>
                <w:color w:val="000000"/>
                <w:sz w:val="20"/>
                <w:szCs w:val="20"/>
              </w:rPr>
            </w:pPr>
            <w:r>
              <w:rPr>
                <w:rFonts w:ascii="Arial" w:eastAsia="Arial" w:hAnsi="Arial" w:cs="Arial"/>
                <w:color w:val="000000"/>
                <w:sz w:val="20"/>
                <w:szCs w:val="20"/>
              </w:rPr>
              <w:t>We have evaluated the effectiveness of the EnMS using the performance evaluation and improvement processes of the EnMS as outlined below:</w:t>
            </w:r>
          </w:p>
        </w:tc>
        <w:tc>
          <w:tcPr>
            <w:tcW w:w="3330" w:type="dxa"/>
          </w:tcPr>
          <w:p w14:paraId="00000014" w14:textId="77777777" w:rsidR="00D357A2" w:rsidRDefault="008F79EE">
            <w:pPr>
              <w:spacing w:before="50" w:after="50" w:line="240" w:lineRule="auto"/>
              <w:rPr>
                <w:rFonts w:ascii="Arial" w:eastAsia="Arial" w:hAnsi="Arial" w:cs="Arial"/>
                <w:color w:val="000000"/>
                <w:sz w:val="20"/>
                <w:szCs w:val="20"/>
              </w:rPr>
            </w:pPr>
            <w:r>
              <w:rPr>
                <w:rFonts w:ascii="Arial" w:eastAsia="Arial" w:hAnsi="Arial" w:cs="Arial"/>
                <w:color w:val="0000FF"/>
                <w:sz w:val="20"/>
                <w:szCs w:val="20"/>
              </w:rPr>
              <w:t>Items checked below</w:t>
            </w:r>
          </w:p>
        </w:tc>
      </w:tr>
    </w:tbl>
    <w:p w14:paraId="00000015" w14:textId="77777777" w:rsidR="00D357A2" w:rsidRDefault="008F79EE">
      <w:pPr>
        <w:spacing w:before="120" w:line="240" w:lineRule="auto"/>
        <w:ind w:left="446" w:right="-720" w:hanging="446"/>
        <w:rPr>
          <w:rFonts w:ascii="Arial" w:eastAsia="Arial" w:hAnsi="Arial" w:cs="Arial"/>
          <w:color w:val="000000"/>
          <w:sz w:val="20"/>
          <w:szCs w:val="20"/>
        </w:rPr>
      </w:pPr>
      <w:r>
        <w:rPr>
          <w:rFonts w:ascii="Arial" w:eastAsia="Arial" w:hAnsi="Arial" w:cs="Arial"/>
          <w:color w:val="000000"/>
          <w:sz w:val="20"/>
          <w:szCs w:val="20"/>
        </w:rPr>
        <w:t>☒ Monitoring, measurement and analysis (this task).</w:t>
      </w:r>
    </w:p>
    <w:p w14:paraId="00000016" w14:textId="77777777" w:rsidR="00D357A2" w:rsidRDefault="008F79EE">
      <w:pPr>
        <w:spacing w:line="240" w:lineRule="auto"/>
        <w:ind w:left="450" w:right="-720" w:hanging="450"/>
        <w:rPr>
          <w:rFonts w:ascii="Arial" w:eastAsia="Arial" w:hAnsi="Arial" w:cs="Arial"/>
          <w:color w:val="000000"/>
          <w:sz w:val="20"/>
          <w:szCs w:val="20"/>
        </w:rPr>
      </w:pPr>
      <w:r>
        <w:rPr>
          <w:rFonts w:ascii="Arial" w:eastAsia="Arial" w:hAnsi="Arial" w:cs="Arial"/>
          <w:color w:val="000000"/>
          <w:sz w:val="20"/>
          <w:szCs w:val="20"/>
        </w:rPr>
        <w:t>☒ Evaluating compliance with the applicable energy-related legal and other requirements (People and Legal Requirements Affecting the EnMS task).</w:t>
      </w:r>
    </w:p>
    <w:p w14:paraId="00000017" w14:textId="77777777" w:rsidR="00D357A2" w:rsidRDefault="008F79EE">
      <w:pPr>
        <w:spacing w:line="240" w:lineRule="auto"/>
        <w:ind w:left="450" w:right="-720" w:hanging="450"/>
        <w:rPr>
          <w:rFonts w:ascii="Arial" w:eastAsia="Arial" w:hAnsi="Arial" w:cs="Arial"/>
          <w:color w:val="000000"/>
          <w:sz w:val="20"/>
          <w:szCs w:val="20"/>
        </w:rPr>
      </w:pPr>
      <w:r>
        <w:rPr>
          <w:rFonts w:ascii="Arial" w:eastAsia="Arial" w:hAnsi="Arial" w:cs="Arial"/>
          <w:color w:val="000000"/>
          <w:sz w:val="20"/>
          <w:szCs w:val="20"/>
        </w:rPr>
        <w:t>☒ Performing internal audits to provide information on whether the EnMS is effectively implemented and maintained (Internal Audits task).</w:t>
      </w:r>
    </w:p>
    <w:p w14:paraId="00000018" w14:textId="77777777" w:rsidR="00D357A2" w:rsidRDefault="008F79EE">
      <w:pPr>
        <w:spacing w:line="240" w:lineRule="auto"/>
        <w:ind w:left="450" w:right="-720" w:hanging="450"/>
        <w:rPr>
          <w:rFonts w:ascii="Arial" w:eastAsia="Arial" w:hAnsi="Arial" w:cs="Arial"/>
          <w:color w:val="000000"/>
          <w:sz w:val="20"/>
          <w:szCs w:val="20"/>
        </w:rPr>
      </w:pPr>
      <w:r>
        <w:rPr>
          <w:rFonts w:ascii="Arial" w:eastAsia="Arial" w:hAnsi="Arial" w:cs="Arial"/>
          <w:color w:val="000000"/>
          <w:sz w:val="20"/>
          <w:szCs w:val="20"/>
        </w:rPr>
        <w:lastRenderedPageBreak/>
        <w:t xml:space="preserve">☒ Management review of the </w:t>
      </w:r>
      <w:proofErr w:type="spellStart"/>
      <w:r>
        <w:rPr>
          <w:rFonts w:ascii="Arial" w:eastAsia="Arial" w:hAnsi="Arial" w:cs="Arial"/>
          <w:color w:val="000000"/>
          <w:sz w:val="20"/>
          <w:szCs w:val="20"/>
        </w:rPr>
        <w:t>EnMS’s</w:t>
      </w:r>
      <w:proofErr w:type="spellEnd"/>
      <w:r>
        <w:rPr>
          <w:rFonts w:ascii="Arial" w:eastAsia="Arial" w:hAnsi="Arial" w:cs="Arial"/>
          <w:color w:val="000000"/>
          <w:sz w:val="20"/>
          <w:szCs w:val="20"/>
        </w:rPr>
        <w:t xml:space="preserve"> ongoing suitability, adequacy, effectiveness and alignment with the strategic direction of the organization (Management Review task).</w:t>
      </w:r>
    </w:p>
    <w:p w14:paraId="00000019" w14:textId="77777777" w:rsidR="00D357A2" w:rsidRDefault="008F79EE">
      <w:pPr>
        <w:spacing w:line="240" w:lineRule="auto"/>
        <w:ind w:left="450" w:right="-720" w:hanging="450"/>
        <w:rPr>
          <w:rFonts w:ascii="Arial" w:eastAsia="Arial" w:hAnsi="Arial" w:cs="Arial"/>
          <w:color w:val="000000"/>
          <w:sz w:val="20"/>
          <w:szCs w:val="20"/>
        </w:rPr>
      </w:pPr>
      <w:r>
        <w:rPr>
          <w:rFonts w:ascii="Arial" w:eastAsia="Arial" w:hAnsi="Arial" w:cs="Arial"/>
          <w:color w:val="000000"/>
          <w:sz w:val="20"/>
          <w:szCs w:val="20"/>
        </w:rPr>
        <w:t>☒ Finding and fixing nonconformities and problems in the management system (Corrective Actions task).</w:t>
      </w:r>
    </w:p>
    <w:tbl>
      <w:tblPr>
        <w:tblStyle w:val="a1"/>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7051"/>
        <w:gridCol w:w="3150"/>
      </w:tblGrid>
      <w:tr w:rsidR="00D357A2" w14:paraId="490BA227" w14:textId="77777777">
        <w:trPr>
          <w:trHeight w:val="242"/>
        </w:trPr>
        <w:tc>
          <w:tcPr>
            <w:tcW w:w="509" w:type="dxa"/>
          </w:tcPr>
          <w:p w14:paraId="0000001A" w14:textId="77777777" w:rsidR="00D357A2" w:rsidRDefault="008F79EE">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7051" w:type="dxa"/>
          </w:tcPr>
          <w:p w14:paraId="0000001B" w14:textId="77777777" w:rsidR="00D357A2" w:rsidRDefault="008F79EE">
            <w:pPr>
              <w:spacing w:before="50" w:after="50" w:line="240" w:lineRule="auto"/>
              <w:ind w:right="-14"/>
              <w:rPr>
                <w:rFonts w:ascii="Arial" w:eastAsia="Arial" w:hAnsi="Arial" w:cs="Arial"/>
                <w:color w:val="000000"/>
                <w:sz w:val="20"/>
                <w:szCs w:val="20"/>
              </w:rPr>
            </w:pPr>
            <w:r>
              <w:rPr>
                <w:rFonts w:ascii="Arial" w:eastAsia="Arial" w:hAnsi="Arial" w:cs="Arial"/>
                <w:color w:val="000000"/>
                <w:sz w:val="20"/>
                <w:szCs w:val="20"/>
              </w:rPr>
              <w:t>We have developed trend information on EnMS performance and prepared it for review by top management and evaluation of EnMS effectiveness. This trend information includes:</w:t>
            </w:r>
          </w:p>
        </w:tc>
        <w:tc>
          <w:tcPr>
            <w:tcW w:w="3150" w:type="dxa"/>
          </w:tcPr>
          <w:p w14:paraId="0000001C" w14:textId="77777777" w:rsidR="00D357A2" w:rsidRDefault="008F79EE">
            <w:pPr>
              <w:spacing w:before="50" w:after="50" w:line="240" w:lineRule="auto"/>
              <w:rPr>
                <w:rFonts w:ascii="Arial" w:eastAsia="Arial" w:hAnsi="Arial" w:cs="Arial"/>
                <w:color w:val="000000"/>
                <w:sz w:val="20"/>
                <w:szCs w:val="20"/>
              </w:rPr>
            </w:pPr>
            <w:r>
              <w:rPr>
                <w:rFonts w:ascii="Arial" w:eastAsia="Arial" w:hAnsi="Arial" w:cs="Arial"/>
                <w:color w:val="0000FF"/>
                <w:sz w:val="20"/>
                <w:szCs w:val="20"/>
              </w:rPr>
              <w:t>Items checked below</w:t>
            </w:r>
          </w:p>
        </w:tc>
      </w:tr>
    </w:tbl>
    <w:p w14:paraId="0000001D" w14:textId="77777777" w:rsidR="00D357A2" w:rsidRDefault="008F79EE">
      <w:pPr>
        <w:spacing w:before="120" w:line="240" w:lineRule="auto"/>
        <w:ind w:left="446" w:right="-720" w:hanging="446"/>
        <w:rPr>
          <w:rFonts w:ascii="Arial" w:eastAsia="Arial" w:hAnsi="Arial" w:cs="Arial"/>
          <w:color w:val="000000"/>
          <w:sz w:val="20"/>
          <w:szCs w:val="20"/>
        </w:rPr>
      </w:pPr>
      <w:r>
        <w:rPr>
          <w:rFonts w:ascii="Arial" w:eastAsia="Arial" w:hAnsi="Arial" w:cs="Arial"/>
          <w:color w:val="000000"/>
          <w:sz w:val="20"/>
          <w:szCs w:val="20"/>
        </w:rPr>
        <w:t>☒ Nonconformities</w:t>
      </w:r>
    </w:p>
    <w:p w14:paraId="0000001E" w14:textId="77777777" w:rsidR="00D357A2" w:rsidRDefault="008F79EE">
      <w:pPr>
        <w:spacing w:before="120" w:line="240" w:lineRule="auto"/>
        <w:ind w:left="446" w:right="-720" w:hanging="446"/>
        <w:rPr>
          <w:rFonts w:ascii="Arial" w:eastAsia="Arial" w:hAnsi="Arial" w:cs="Arial"/>
          <w:color w:val="000000"/>
          <w:sz w:val="20"/>
          <w:szCs w:val="20"/>
        </w:rPr>
      </w:pPr>
      <w:r>
        <w:rPr>
          <w:rFonts w:ascii="Arial" w:eastAsia="Arial" w:hAnsi="Arial" w:cs="Arial"/>
          <w:color w:val="000000"/>
          <w:sz w:val="20"/>
          <w:szCs w:val="20"/>
        </w:rPr>
        <w:t>☒ Corrective actions</w:t>
      </w:r>
    </w:p>
    <w:p w14:paraId="0000001F" w14:textId="77777777" w:rsidR="00D357A2" w:rsidRDefault="008F79EE">
      <w:pPr>
        <w:spacing w:before="120" w:line="240" w:lineRule="auto"/>
        <w:ind w:left="446" w:right="-720" w:hanging="446"/>
        <w:rPr>
          <w:rFonts w:ascii="Arial" w:eastAsia="Arial" w:hAnsi="Arial" w:cs="Arial"/>
          <w:color w:val="000000"/>
          <w:sz w:val="20"/>
          <w:szCs w:val="20"/>
        </w:rPr>
      </w:pPr>
      <w:r>
        <w:rPr>
          <w:rFonts w:ascii="Arial" w:eastAsia="Arial" w:hAnsi="Arial" w:cs="Arial"/>
          <w:color w:val="000000"/>
          <w:sz w:val="20"/>
          <w:szCs w:val="20"/>
        </w:rPr>
        <w:t>☒ Monitoring and measuring results</w:t>
      </w:r>
    </w:p>
    <w:p w14:paraId="00000020" w14:textId="77777777" w:rsidR="00D357A2" w:rsidRDefault="008F79EE">
      <w:pPr>
        <w:spacing w:before="120" w:line="240" w:lineRule="auto"/>
        <w:ind w:left="446" w:right="-720" w:hanging="446"/>
        <w:rPr>
          <w:rFonts w:ascii="Arial" w:eastAsia="Arial" w:hAnsi="Arial" w:cs="Arial"/>
          <w:color w:val="000000"/>
          <w:sz w:val="20"/>
          <w:szCs w:val="20"/>
        </w:rPr>
      </w:pPr>
      <w:r>
        <w:rPr>
          <w:rFonts w:ascii="Arial" w:eastAsia="Arial" w:hAnsi="Arial" w:cs="Arial"/>
          <w:color w:val="000000"/>
          <w:sz w:val="20"/>
          <w:szCs w:val="20"/>
        </w:rPr>
        <w:t>☒ Results of EnMS internal audits</w:t>
      </w:r>
    </w:p>
    <w:p w14:paraId="00000021" w14:textId="77777777" w:rsidR="00D357A2" w:rsidRDefault="008F79EE">
      <w:pPr>
        <w:spacing w:before="120" w:line="240" w:lineRule="auto"/>
        <w:ind w:left="446" w:right="-720" w:hanging="446"/>
        <w:rPr>
          <w:rFonts w:ascii="Arial" w:eastAsia="Arial" w:hAnsi="Arial" w:cs="Arial"/>
          <w:color w:val="000000"/>
          <w:sz w:val="20"/>
          <w:szCs w:val="20"/>
        </w:rPr>
      </w:pPr>
      <w:r>
        <w:rPr>
          <w:rFonts w:ascii="Arial" w:eastAsia="Arial" w:hAnsi="Arial" w:cs="Arial"/>
          <w:color w:val="000000"/>
          <w:sz w:val="20"/>
          <w:szCs w:val="20"/>
        </w:rPr>
        <w:t>☐ Results of EnMS external audits (if applicable)</w:t>
      </w:r>
    </w:p>
    <w:p w14:paraId="00000022" w14:textId="77777777" w:rsidR="00D357A2" w:rsidRDefault="008F79EE">
      <w:pPr>
        <w:spacing w:before="120" w:line="240" w:lineRule="auto"/>
        <w:ind w:left="446" w:right="-720" w:hanging="446"/>
        <w:rPr>
          <w:rFonts w:ascii="Arial" w:eastAsia="Arial" w:hAnsi="Arial" w:cs="Arial"/>
          <w:color w:val="000000"/>
          <w:sz w:val="20"/>
          <w:szCs w:val="20"/>
        </w:rPr>
      </w:pPr>
      <w:r>
        <w:rPr>
          <w:rFonts w:ascii="Arial" w:eastAsia="Arial" w:hAnsi="Arial" w:cs="Arial"/>
          <w:color w:val="000000"/>
          <w:sz w:val="20"/>
          <w:szCs w:val="20"/>
        </w:rPr>
        <w:t>☒Results of evaluations of compliance with applicable energy-related legal and other requirements</w:t>
      </w:r>
    </w:p>
    <w:p w14:paraId="00000023" w14:textId="77777777" w:rsidR="00D357A2" w:rsidRDefault="00D357A2">
      <w:pPr>
        <w:spacing w:line="240" w:lineRule="auto"/>
        <w:ind w:right="-720"/>
        <w:rPr>
          <w:rFonts w:ascii="Arial" w:eastAsia="Arial" w:hAnsi="Arial" w:cs="Arial"/>
          <w:color w:val="000000"/>
          <w:sz w:val="20"/>
          <w:szCs w:val="20"/>
        </w:rPr>
      </w:pPr>
    </w:p>
    <w:p w14:paraId="00000024" w14:textId="77777777" w:rsidR="00D357A2" w:rsidRDefault="008F79EE">
      <w:pPr>
        <w:spacing w:line="240" w:lineRule="auto"/>
        <w:ind w:left="-720" w:right="-720"/>
        <w:rPr>
          <w:rFonts w:ascii="Arial" w:eastAsia="Arial" w:hAnsi="Arial" w:cs="Arial"/>
          <w:i/>
          <w:color w:val="000000"/>
          <w:sz w:val="20"/>
          <w:szCs w:val="20"/>
        </w:rPr>
      </w:pPr>
      <w:r>
        <w:rPr>
          <w:rFonts w:ascii="Arial" w:eastAsia="Arial" w:hAnsi="Arial" w:cs="Arial"/>
          <w:i/>
          <w:color w:val="000000"/>
          <w:sz w:val="20"/>
          <w:szCs w:val="20"/>
        </w:rPr>
        <w:t xml:space="preserve">The following worksheet can be useful in identifying the compliance evaluation trend information, along with other data and metrics related to trends in EnMS performance that will be monitored, measured and analyzed for management review and the evaluation of the EnMS effectiveness. </w:t>
      </w:r>
    </w:p>
    <w:p w14:paraId="00000025" w14:textId="77777777" w:rsidR="00D357A2" w:rsidRDefault="008F79EE">
      <w:pPr>
        <w:spacing w:line="240" w:lineRule="auto"/>
        <w:ind w:right="-720"/>
        <w:rPr>
          <w:rFonts w:ascii="Arial" w:eastAsia="Arial" w:hAnsi="Arial" w:cs="Arial"/>
          <w:i/>
          <w:color w:val="000000"/>
          <w:sz w:val="20"/>
          <w:szCs w:val="20"/>
        </w:rPr>
        <w:sectPr w:rsidR="00D357A2">
          <w:headerReference w:type="default" r:id="rId8"/>
          <w:footerReference w:type="even" r:id="rId9"/>
          <w:footerReference w:type="default" r:id="rId10"/>
          <w:pgSz w:w="12240" w:h="15840"/>
          <w:pgMar w:top="2088" w:right="1440" w:bottom="1037" w:left="1440" w:header="720" w:footer="720" w:gutter="0"/>
          <w:pgNumType w:start="1"/>
          <w:cols w:space="720"/>
        </w:sectPr>
      </w:pPr>
      <w:r>
        <w:rPr>
          <w:rFonts w:ascii="Arial" w:eastAsia="Arial" w:hAnsi="Arial" w:cs="Arial"/>
          <w:i/>
          <w:color w:val="000000"/>
          <w:sz w:val="20"/>
          <w:szCs w:val="20"/>
        </w:rPr>
        <w:t xml:space="preserve"> </w:t>
      </w:r>
    </w:p>
    <w:p w14:paraId="00000026" w14:textId="77777777" w:rsidR="00D357A2" w:rsidRDefault="008F79EE">
      <w:pPr>
        <w:pStyle w:val="Title"/>
        <w:spacing w:before="240"/>
        <w:ind w:left="-720"/>
        <w:rPr>
          <w:rFonts w:ascii="Arial" w:eastAsia="Arial" w:hAnsi="Arial" w:cs="Arial"/>
          <w:b w:val="0"/>
        </w:rPr>
      </w:pPr>
      <w:r>
        <w:rPr>
          <w:rFonts w:ascii="Arial" w:eastAsia="Arial" w:hAnsi="Arial" w:cs="Arial"/>
          <w:b w:val="0"/>
        </w:rPr>
        <w:lastRenderedPageBreak/>
        <w:t>Monitoring and Measurement of Key Characteristics Planning Worksheet</w:t>
      </w:r>
    </w:p>
    <w:p w14:paraId="00000027" w14:textId="77777777" w:rsidR="00D357A2" w:rsidRDefault="00D357A2"/>
    <w:p w14:paraId="00000028" w14:textId="77777777" w:rsidR="00D357A2" w:rsidRDefault="008F79EE">
      <w:pPr>
        <w:ind w:left="-720"/>
        <w:jc w:val="center"/>
        <w:rPr>
          <w:rFonts w:ascii="Arial" w:eastAsia="Arial" w:hAnsi="Arial" w:cs="Arial"/>
          <w:sz w:val="24"/>
          <w:szCs w:val="24"/>
        </w:rPr>
      </w:pPr>
      <w:r>
        <w:rPr>
          <w:rFonts w:ascii="Arial" w:eastAsia="Arial" w:hAnsi="Arial" w:cs="Arial"/>
          <w:b/>
          <w:sz w:val="24"/>
          <w:szCs w:val="24"/>
        </w:rPr>
        <w:t>Date:</w:t>
      </w:r>
      <w:r>
        <w:rPr>
          <w:rFonts w:ascii="Arial" w:eastAsia="Arial" w:hAnsi="Arial" w:cs="Arial"/>
          <w:color w:val="000000"/>
          <w:sz w:val="24"/>
          <w:szCs w:val="24"/>
        </w:rPr>
        <w:t xml:space="preserve"> </w:t>
      </w:r>
      <w:r>
        <w:rPr>
          <w:rFonts w:ascii="Arial" w:eastAsia="Arial" w:hAnsi="Arial" w:cs="Arial"/>
          <w:color w:val="0000FF"/>
          <w:sz w:val="24"/>
          <w:szCs w:val="24"/>
        </w:rPr>
        <w:t>7/31/21</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t xml:space="preserve">Prepared by: </w:t>
      </w:r>
      <w:r>
        <w:rPr>
          <w:rFonts w:ascii="Arial" w:eastAsia="Arial" w:hAnsi="Arial" w:cs="Arial"/>
          <w:color w:val="0000FF"/>
          <w:sz w:val="24"/>
          <w:szCs w:val="24"/>
        </w:rPr>
        <w:t>Director of Engineering</w:t>
      </w:r>
    </w:p>
    <w:p w14:paraId="00000029" w14:textId="77777777" w:rsidR="00D357A2" w:rsidRDefault="008F79EE">
      <w:pPr>
        <w:keepNext/>
        <w:spacing w:line="240" w:lineRule="auto"/>
        <w:rPr>
          <w:rFonts w:ascii="Arial" w:eastAsia="Arial" w:hAnsi="Arial" w:cs="Arial"/>
          <w:b/>
          <w:color w:val="000000"/>
          <w:sz w:val="20"/>
          <w:szCs w:val="20"/>
        </w:rPr>
      </w:pPr>
      <w:r>
        <w:rPr>
          <w:rFonts w:ascii="Arial" w:eastAsia="Arial" w:hAnsi="Arial" w:cs="Arial"/>
          <w:b/>
          <w:color w:val="000000"/>
          <w:sz w:val="20"/>
          <w:szCs w:val="20"/>
        </w:rPr>
        <w:t>Key Characteristic: Energy sources, Current energy use and consumption</w:t>
      </w:r>
    </w:p>
    <w:tbl>
      <w:tblPr>
        <w:tblStyle w:val="a2"/>
        <w:tblW w:w="10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1530"/>
        <w:gridCol w:w="1800"/>
        <w:gridCol w:w="1803"/>
        <w:gridCol w:w="1887"/>
        <w:gridCol w:w="2071"/>
      </w:tblGrid>
      <w:tr w:rsidR="00D357A2" w14:paraId="217A6BDD" w14:textId="77777777">
        <w:trPr>
          <w:jc w:val="center"/>
        </w:trPr>
        <w:tc>
          <w:tcPr>
            <w:tcW w:w="1795" w:type="dxa"/>
          </w:tcPr>
          <w:p w14:paraId="0000002A" w14:textId="77777777" w:rsidR="00D357A2" w:rsidRDefault="008F79EE">
            <w:pPr>
              <w:keepNext/>
              <w:spacing w:after="0" w:line="240" w:lineRule="auto"/>
              <w:jc w:val="center"/>
              <w:rPr>
                <w:rFonts w:ascii="Arial" w:eastAsia="Arial" w:hAnsi="Arial" w:cs="Arial"/>
                <w:b/>
                <w:sz w:val="20"/>
                <w:szCs w:val="20"/>
              </w:rPr>
            </w:pPr>
            <w:r>
              <w:rPr>
                <w:rFonts w:ascii="Arial" w:eastAsia="Arial" w:hAnsi="Arial" w:cs="Arial"/>
                <w:b/>
                <w:sz w:val="20"/>
                <w:szCs w:val="20"/>
              </w:rPr>
              <w:t>Energy Source/</w:t>
            </w:r>
          </w:p>
          <w:p w14:paraId="0000002B" w14:textId="77777777" w:rsidR="00D357A2" w:rsidRDefault="008F79EE">
            <w:pPr>
              <w:keepNext/>
              <w:spacing w:after="0" w:line="240" w:lineRule="auto"/>
              <w:jc w:val="center"/>
              <w:rPr>
                <w:rFonts w:ascii="Arial" w:eastAsia="Arial" w:hAnsi="Arial" w:cs="Arial"/>
                <w:b/>
                <w:sz w:val="20"/>
                <w:szCs w:val="20"/>
              </w:rPr>
            </w:pPr>
            <w:r>
              <w:rPr>
                <w:rFonts w:ascii="Arial" w:eastAsia="Arial" w:hAnsi="Arial" w:cs="Arial"/>
                <w:b/>
                <w:sz w:val="20"/>
                <w:szCs w:val="20"/>
              </w:rPr>
              <w:t>Energy Use/</w:t>
            </w:r>
          </w:p>
          <w:p w14:paraId="0000002C" w14:textId="77777777" w:rsidR="00D357A2" w:rsidRDefault="008F79EE">
            <w:pPr>
              <w:keepNext/>
              <w:spacing w:after="0" w:line="240" w:lineRule="auto"/>
              <w:jc w:val="center"/>
              <w:rPr>
                <w:rFonts w:ascii="Arial" w:eastAsia="Arial" w:hAnsi="Arial" w:cs="Arial"/>
                <w:b/>
                <w:sz w:val="20"/>
                <w:szCs w:val="20"/>
              </w:rPr>
            </w:pPr>
            <w:r>
              <w:rPr>
                <w:rFonts w:ascii="Arial" w:eastAsia="Arial" w:hAnsi="Arial" w:cs="Arial"/>
                <w:b/>
                <w:sz w:val="20"/>
                <w:szCs w:val="20"/>
              </w:rPr>
              <w:t>Energy Consumption</w:t>
            </w:r>
          </w:p>
        </w:tc>
        <w:tc>
          <w:tcPr>
            <w:tcW w:w="1530" w:type="dxa"/>
            <w:vAlign w:val="center"/>
          </w:tcPr>
          <w:p w14:paraId="0000002D" w14:textId="77777777" w:rsidR="00D357A2" w:rsidRDefault="008F79EE">
            <w:pPr>
              <w:keepNext/>
              <w:spacing w:line="240" w:lineRule="auto"/>
              <w:jc w:val="center"/>
              <w:rPr>
                <w:rFonts w:ascii="Arial" w:eastAsia="Arial" w:hAnsi="Arial" w:cs="Arial"/>
                <w:b/>
                <w:sz w:val="20"/>
                <w:szCs w:val="20"/>
              </w:rPr>
            </w:pPr>
            <w:r>
              <w:rPr>
                <w:rFonts w:ascii="Arial" w:eastAsia="Arial" w:hAnsi="Arial" w:cs="Arial"/>
                <w:b/>
                <w:sz w:val="20"/>
                <w:szCs w:val="20"/>
              </w:rPr>
              <w:t>Department</w:t>
            </w:r>
          </w:p>
        </w:tc>
        <w:tc>
          <w:tcPr>
            <w:tcW w:w="1800" w:type="dxa"/>
            <w:vAlign w:val="center"/>
          </w:tcPr>
          <w:p w14:paraId="0000002E" w14:textId="77777777" w:rsidR="00D357A2" w:rsidRDefault="008F79EE">
            <w:pPr>
              <w:keepNext/>
              <w:spacing w:line="240" w:lineRule="auto"/>
              <w:jc w:val="center"/>
              <w:rPr>
                <w:rFonts w:ascii="Arial" w:eastAsia="Arial" w:hAnsi="Arial" w:cs="Arial"/>
                <w:b/>
                <w:sz w:val="20"/>
                <w:szCs w:val="20"/>
              </w:rPr>
            </w:pPr>
            <w:r>
              <w:rPr>
                <w:rFonts w:ascii="Arial" w:eastAsia="Arial" w:hAnsi="Arial" w:cs="Arial"/>
                <w:b/>
                <w:sz w:val="20"/>
                <w:szCs w:val="20"/>
              </w:rPr>
              <w:t>How will it be monitored/ measured?</w:t>
            </w:r>
          </w:p>
        </w:tc>
        <w:tc>
          <w:tcPr>
            <w:tcW w:w="1803" w:type="dxa"/>
            <w:vAlign w:val="center"/>
          </w:tcPr>
          <w:p w14:paraId="0000002F" w14:textId="77777777" w:rsidR="00D357A2" w:rsidRDefault="008F79EE">
            <w:pPr>
              <w:keepNext/>
              <w:spacing w:line="240" w:lineRule="auto"/>
              <w:jc w:val="center"/>
              <w:rPr>
                <w:rFonts w:ascii="Arial" w:eastAsia="Arial" w:hAnsi="Arial" w:cs="Arial"/>
                <w:b/>
                <w:sz w:val="20"/>
                <w:szCs w:val="20"/>
              </w:rPr>
            </w:pPr>
            <w:r>
              <w:rPr>
                <w:rFonts w:ascii="Arial" w:eastAsia="Arial" w:hAnsi="Arial" w:cs="Arial"/>
                <w:b/>
                <w:sz w:val="20"/>
                <w:szCs w:val="20"/>
              </w:rPr>
              <w:t>How often will it be monitored/ measured?</w:t>
            </w:r>
          </w:p>
        </w:tc>
        <w:tc>
          <w:tcPr>
            <w:tcW w:w="1887" w:type="dxa"/>
            <w:vAlign w:val="center"/>
          </w:tcPr>
          <w:p w14:paraId="00000030" w14:textId="77777777" w:rsidR="00D357A2" w:rsidRDefault="008F79EE">
            <w:pPr>
              <w:keepNext/>
              <w:spacing w:line="240" w:lineRule="auto"/>
              <w:jc w:val="center"/>
              <w:rPr>
                <w:rFonts w:ascii="Arial" w:eastAsia="Arial" w:hAnsi="Arial" w:cs="Arial"/>
                <w:b/>
                <w:sz w:val="20"/>
                <w:szCs w:val="20"/>
              </w:rPr>
            </w:pPr>
            <w:r>
              <w:rPr>
                <w:rFonts w:ascii="Arial" w:eastAsia="Arial" w:hAnsi="Arial" w:cs="Arial"/>
                <w:b/>
                <w:sz w:val="20"/>
                <w:szCs w:val="20"/>
              </w:rPr>
              <w:t>How will the data be analyzed?</w:t>
            </w:r>
          </w:p>
        </w:tc>
        <w:tc>
          <w:tcPr>
            <w:tcW w:w="2071" w:type="dxa"/>
            <w:vAlign w:val="center"/>
          </w:tcPr>
          <w:p w14:paraId="00000031" w14:textId="77777777" w:rsidR="00D357A2" w:rsidRDefault="008F79EE">
            <w:pPr>
              <w:keepNext/>
              <w:spacing w:line="240" w:lineRule="auto"/>
              <w:jc w:val="center"/>
              <w:rPr>
                <w:rFonts w:ascii="Arial" w:eastAsia="Arial" w:hAnsi="Arial" w:cs="Arial"/>
                <w:b/>
                <w:sz w:val="20"/>
                <w:szCs w:val="20"/>
              </w:rPr>
            </w:pPr>
            <w:r>
              <w:rPr>
                <w:rFonts w:ascii="Arial" w:eastAsia="Arial" w:hAnsi="Arial" w:cs="Arial"/>
                <w:b/>
                <w:sz w:val="20"/>
                <w:szCs w:val="20"/>
              </w:rPr>
              <w:t>What calibration is required?</w:t>
            </w:r>
          </w:p>
        </w:tc>
      </w:tr>
      <w:tr w:rsidR="00D357A2" w14:paraId="7088D1BA" w14:textId="77777777">
        <w:trPr>
          <w:jc w:val="center"/>
        </w:trPr>
        <w:tc>
          <w:tcPr>
            <w:tcW w:w="1795" w:type="dxa"/>
          </w:tcPr>
          <w:p w14:paraId="00000032" w14:textId="77777777" w:rsidR="00D357A2" w:rsidRDefault="008F79EE">
            <w:pPr>
              <w:keepNext/>
              <w:spacing w:line="240" w:lineRule="auto"/>
              <w:ind w:left="152" w:right="254" w:hanging="90"/>
              <w:rPr>
                <w:rFonts w:ascii="Arial" w:eastAsia="Arial" w:hAnsi="Arial" w:cs="Arial"/>
                <w:color w:val="0000FF"/>
                <w:sz w:val="20"/>
                <w:szCs w:val="20"/>
              </w:rPr>
            </w:pPr>
            <w:r>
              <w:rPr>
                <w:rFonts w:ascii="Arial" w:eastAsia="Arial" w:hAnsi="Arial" w:cs="Arial"/>
                <w:color w:val="0000FF"/>
                <w:sz w:val="20"/>
                <w:szCs w:val="20"/>
              </w:rPr>
              <w:t>Electricity</w:t>
            </w:r>
          </w:p>
        </w:tc>
        <w:tc>
          <w:tcPr>
            <w:tcW w:w="1530" w:type="dxa"/>
          </w:tcPr>
          <w:p w14:paraId="00000033" w14:textId="77777777" w:rsidR="00D357A2" w:rsidRDefault="008F79EE">
            <w:pPr>
              <w:keepNext/>
              <w:spacing w:line="240" w:lineRule="auto"/>
              <w:rPr>
                <w:rFonts w:ascii="Arial" w:eastAsia="Arial" w:hAnsi="Arial" w:cs="Arial"/>
                <w:color w:val="0000FF"/>
                <w:sz w:val="20"/>
                <w:szCs w:val="20"/>
              </w:rPr>
            </w:pPr>
            <w:r>
              <w:rPr>
                <w:rFonts w:ascii="Arial" w:eastAsia="Arial" w:hAnsi="Arial" w:cs="Arial"/>
                <w:color w:val="0000FF"/>
                <w:sz w:val="20"/>
                <w:szCs w:val="20"/>
              </w:rPr>
              <w:t>Engineering</w:t>
            </w:r>
          </w:p>
        </w:tc>
        <w:tc>
          <w:tcPr>
            <w:tcW w:w="1800" w:type="dxa"/>
          </w:tcPr>
          <w:p w14:paraId="00000034" w14:textId="77777777" w:rsidR="00D357A2" w:rsidRDefault="008F79EE">
            <w:pPr>
              <w:keepNext/>
              <w:spacing w:line="240" w:lineRule="auto"/>
              <w:rPr>
                <w:rFonts w:ascii="Arial" w:eastAsia="Arial" w:hAnsi="Arial" w:cs="Arial"/>
                <w:color w:val="0000FF"/>
                <w:sz w:val="20"/>
                <w:szCs w:val="20"/>
              </w:rPr>
            </w:pPr>
            <w:r>
              <w:rPr>
                <w:rFonts w:ascii="Arial" w:eastAsia="Arial" w:hAnsi="Arial" w:cs="Arial"/>
                <w:color w:val="0000FF"/>
                <w:sz w:val="20"/>
                <w:szCs w:val="20"/>
              </w:rPr>
              <w:t>Utility bills and installed submeters</w:t>
            </w:r>
          </w:p>
        </w:tc>
        <w:tc>
          <w:tcPr>
            <w:tcW w:w="1803" w:type="dxa"/>
          </w:tcPr>
          <w:p w14:paraId="00000035" w14:textId="77777777" w:rsidR="00D357A2" w:rsidRDefault="008F79EE">
            <w:pPr>
              <w:keepNext/>
              <w:spacing w:line="240" w:lineRule="auto"/>
              <w:rPr>
                <w:rFonts w:ascii="Arial" w:eastAsia="Arial" w:hAnsi="Arial" w:cs="Arial"/>
                <w:color w:val="0000FF"/>
                <w:sz w:val="20"/>
                <w:szCs w:val="20"/>
              </w:rPr>
            </w:pPr>
            <w:r>
              <w:rPr>
                <w:rFonts w:ascii="Arial" w:eastAsia="Arial" w:hAnsi="Arial" w:cs="Arial"/>
                <w:color w:val="0000FF"/>
                <w:sz w:val="20"/>
                <w:szCs w:val="20"/>
              </w:rPr>
              <w:t>Monthly</w:t>
            </w:r>
          </w:p>
        </w:tc>
        <w:tc>
          <w:tcPr>
            <w:tcW w:w="1887" w:type="dxa"/>
          </w:tcPr>
          <w:p w14:paraId="00000036" w14:textId="77777777" w:rsidR="00D357A2" w:rsidRDefault="008F79EE">
            <w:pPr>
              <w:keepNext/>
              <w:spacing w:line="240" w:lineRule="auto"/>
              <w:rPr>
                <w:rFonts w:ascii="Arial" w:eastAsia="Arial" w:hAnsi="Arial" w:cs="Arial"/>
                <w:color w:val="0000FF"/>
                <w:sz w:val="20"/>
                <w:szCs w:val="20"/>
              </w:rPr>
            </w:pPr>
            <w:r>
              <w:rPr>
                <w:rFonts w:ascii="Arial" w:eastAsia="Arial" w:hAnsi="Arial" w:cs="Arial"/>
                <w:color w:val="0000FF"/>
                <w:sz w:val="20"/>
                <w:szCs w:val="20"/>
              </w:rPr>
              <w:t>Energy management information system, once it is installed; supplemented by manual review</w:t>
            </w:r>
          </w:p>
        </w:tc>
        <w:tc>
          <w:tcPr>
            <w:tcW w:w="2071" w:type="dxa"/>
          </w:tcPr>
          <w:p w14:paraId="00000037" w14:textId="77777777" w:rsidR="00D357A2" w:rsidRDefault="008F79EE">
            <w:pPr>
              <w:keepNext/>
              <w:spacing w:line="240" w:lineRule="auto"/>
              <w:rPr>
                <w:rFonts w:ascii="Arial" w:eastAsia="Arial" w:hAnsi="Arial" w:cs="Arial"/>
                <w:color w:val="0000FF"/>
                <w:sz w:val="20"/>
                <w:szCs w:val="20"/>
              </w:rPr>
            </w:pPr>
            <w:r>
              <w:rPr>
                <w:rFonts w:ascii="Arial" w:eastAsia="Arial" w:hAnsi="Arial" w:cs="Arial"/>
                <w:color w:val="0000FF"/>
                <w:sz w:val="20"/>
                <w:szCs w:val="20"/>
              </w:rPr>
              <w:t>Annual calibration per manufacturer instructions</w:t>
            </w:r>
          </w:p>
        </w:tc>
      </w:tr>
      <w:tr w:rsidR="00D357A2" w14:paraId="4BE2C19C" w14:textId="77777777">
        <w:trPr>
          <w:jc w:val="center"/>
        </w:trPr>
        <w:tc>
          <w:tcPr>
            <w:tcW w:w="1795" w:type="dxa"/>
          </w:tcPr>
          <w:p w14:paraId="00000038" w14:textId="77777777" w:rsidR="00D357A2" w:rsidRDefault="008F79EE">
            <w:pPr>
              <w:keepNext/>
              <w:spacing w:line="240" w:lineRule="auto"/>
              <w:ind w:left="152" w:right="254" w:hanging="90"/>
              <w:rPr>
                <w:rFonts w:ascii="Arial" w:eastAsia="Arial" w:hAnsi="Arial" w:cs="Arial"/>
                <w:color w:val="0000FF"/>
                <w:sz w:val="20"/>
                <w:szCs w:val="20"/>
              </w:rPr>
            </w:pPr>
            <w:r>
              <w:rPr>
                <w:rFonts w:ascii="Arial" w:eastAsia="Arial" w:hAnsi="Arial" w:cs="Arial"/>
                <w:color w:val="0000FF"/>
                <w:sz w:val="20"/>
                <w:szCs w:val="20"/>
              </w:rPr>
              <w:t>Natural Gas</w:t>
            </w:r>
          </w:p>
        </w:tc>
        <w:tc>
          <w:tcPr>
            <w:tcW w:w="1530" w:type="dxa"/>
          </w:tcPr>
          <w:p w14:paraId="00000039" w14:textId="77777777" w:rsidR="00D357A2" w:rsidRDefault="008F79EE">
            <w:pPr>
              <w:keepNext/>
              <w:spacing w:line="240" w:lineRule="auto"/>
              <w:rPr>
                <w:rFonts w:ascii="Arial" w:eastAsia="Arial" w:hAnsi="Arial" w:cs="Arial"/>
                <w:color w:val="0000FF"/>
                <w:sz w:val="20"/>
                <w:szCs w:val="20"/>
              </w:rPr>
            </w:pPr>
            <w:r>
              <w:rPr>
                <w:rFonts w:ascii="Arial" w:eastAsia="Arial" w:hAnsi="Arial" w:cs="Arial"/>
                <w:color w:val="0000FF"/>
                <w:sz w:val="20"/>
                <w:szCs w:val="20"/>
              </w:rPr>
              <w:t>Engineering</w:t>
            </w:r>
          </w:p>
        </w:tc>
        <w:tc>
          <w:tcPr>
            <w:tcW w:w="1800" w:type="dxa"/>
          </w:tcPr>
          <w:p w14:paraId="0000003A" w14:textId="77777777" w:rsidR="00D357A2" w:rsidRDefault="008F79EE">
            <w:pPr>
              <w:keepNext/>
              <w:spacing w:line="240" w:lineRule="auto"/>
              <w:rPr>
                <w:rFonts w:ascii="Arial" w:eastAsia="Arial" w:hAnsi="Arial" w:cs="Arial"/>
                <w:color w:val="0000FF"/>
                <w:sz w:val="20"/>
                <w:szCs w:val="20"/>
              </w:rPr>
            </w:pPr>
            <w:r>
              <w:rPr>
                <w:rFonts w:ascii="Arial" w:eastAsia="Arial" w:hAnsi="Arial" w:cs="Arial"/>
                <w:color w:val="0000FF"/>
                <w:sz w:val="20"/>
                <w:szCs w:val="20"/>
              </w:rPr>
              <w:t>Utility bills</w:t>
            </w:r>
          </w:p>
        </w:tc>
        <w:tc>
          <w:tcPr>
            <w:tcW w:w="1803" w:type="dxa"/>
          </w:tcPr>
          <w:p w14:paraId="0000003B" w14:textId="77777777" w:rsidR="00D357A2" w:rsidRDefault="008F79EE">
            <w:pPr>
              <w:keepNext/>
              <w:spacing w:line="240" w:lineRule="auto"/>
              <w:rPr>
                <w:rFonts w:ascii="Arial" w:eastAsia="Arial" w:hAnsi="Arial" w:cs="Arial"/>
                <w:color w:val="0000FF"/>
                <w:sz w:val="20"/>
                <w:szCs w:val="20"/>
              </w:rPr>
            </w:pPr>
            <w:r>
              <w:rPr>
                <w:rFonts w:ascii="Arial" w:eastAsia="Arial" w:hAnsi="Arial" w:cs="Arial"/>
                <w:color w:val="0000FF"/>
                <w:sz w:val="20"/>
                <w:szCs w:val="20"/>
              </w:rPr>
              <w:t>Monthly</w:t>
            </w:r>
          </w:p>
        </w:tc>
        <w:tc>
          <w:tcPr>
            <w:tcW w:w="1887" w:type="dxa"/>
          </w:tcPr>
          <w:p w14:paraId="0000003C" w14:textId="77777777" w:rsidR="00D357A2" w:rsidRDefault="008F79EE">
            <w:pPr>
              <w:keepNext/>
              <w:spacing w:line="240" w:lineRule="auto"/>
              <w:rPr>
                <w:rFonts w:ascii="Arial" w:eastAsia="Arial" w:hAnsi="Arial" w:cs="Arial"/>
                <w:color w:val="0000FF"/>
                <w:sz w:val="20"/>
                <w:szCs w:val="20"/>
              </w:rPr>
            </w:pPr>
            <w:r>
              <w:rPr>
                <w:rFonts w:ascii="Arial" w:eastAsia="Arial" w:hAnsi="Arial" w:cs="Arial"/>
                <w:color w:val="0000FF"/>
                <w:sz w:val="20"/>
                <w:szCs w:val="20"/>
              </w:rPr>
              <w:t>Energy management information system (EMIS), once it is installed; supplemented by manual review</w:t>
            </w:r>
          </w:p>
        </w:tc>
        <w:tc>
          <w:tcPr>
            <w:tcW w:w="2071" w:type="dxa"/>
          </w:tcPr>
          <w:p w14:paraId="0000003D" w14:textId="77777777" w:rsidR="00D357A2" w:rsidRDefault="008F79EE">
            <w:pPr>
              <w:keepNext/>
              <w:spacing w:line="240" w:lineRule="auto"/>
              <w:rPr>
                <w:rFonts w:ascii="Arial" w:eastAsia="Arial" w:hAnsi="Arial" w:cs="Arial"/>
                <w:color w:val="0000FF"/>
                <w:sz w:val="20"/>
                <w:szCs w:val="20"/>
              </w:rPr>
            </w:pPr>
            <w:r>
              <w:rPr>
                <w:rFonts w:ascii="Arial" w:eastAsia="Arial" w:hAnsi="Arial" w:cs="Arial"/>
                <w:color w:val="0000FF"/>
                <w:sz w:val="20"/>
                <w:szCs w:val="20"/>
              </w:rPr>
              <w:t>None – utility-grade meter</w:t>
            </w:r>
          </w:p>
        </w:tc>
      </w:tr>
      <w:tr w:rsidR="00D357A2" w14:paraId="552A4D05" w14:textId="77777777">
        <w:trPr>
          <w:jc w:val="center"/>
        </w:trPr>
        <w:tc>
          <w:tcPr>
            <w:tcW w:w="1795" w:type="dxa"/>
          </w:tcPr>
          <w:p w14:paraId="0000003E" w14:textId="77777777" w:rsidR="00D357A2" w:rsidRDefault="008F79EE">
            <w:pPr>
              <w:keepNext/>
              <w:spacing w:line="240" w:lineRule="auto"/>
              <w:ind w:left="152" w:right="254" w:hanging="90"/>
              <w:rPr>
                <w:rFonts w:ascii="Arial" w:eastAsia="Arial" w:hAnsi="Arial" w:cs="Arial"/>
                <w:sz w:val="20"/>
                <w:szCs w:val="20"/>
              </w:rPr>
            </w:pPr>
            <w:r>
              <w:rPr>
                <w:color w:val="808080"/>
              </w:rPr>
              <w:t>Click here to enter text.</w:t>
            </w:r>
          </w:p>
        </w:tc>
        <w:tc>
          <w:tcPr>
            <w:tcW w:w="1530" w:type="dxa"/>
          </w:tcPr>
          <w:p w14:paraId="0000003F" w14:textId="77777777" w:rsidR="00D357A2" w:rsidRDefault="008F79EE">
            <w:pPr>
              <w:keepNext/>
              <w:spacing w:line="240" w:lineRule="auto"/>
              <w:rPr>
                <w:rFonts w:ascii="Arial" w:eastAsia="Arial" w:hAnsi="Arial" w:cs="Arial"/>
                <w:sz w:val="20"/>
                <w:szCs w:val="20"/>
              </w:rPr>
            </w:pPr>
            <w:r>
              <w:rPr>
                <w:color w:val="808080"/>
              </w:rPr>
              <w:t>Click here to enter text.</w:t>
            </w:r>
          </w:p>
        </w:tc>
        <w:tc>
          <w:tcPr>
            <w:tcW w:w="1800" w:type="dxa"/>
          </w:tcPr>
          <w:p w14:paraId="00000040" w14:textId="77777777" w:rsidR="00D357A2" w:rsidRDefault="008F79EE">
            <w:pPr>
              <w:keepNext/>
              <w:spacing w:line="240" w:lineRule="auto"/>
              <w:rPr>
                <w:rFonts w:ascii="Arial" w:eastAsia="Arial" w:hAnsi="Arial" w:cs="Arial"/>
                <w:sz w:val="20"/>
                <w:szCs w:val="20"/>
              </w:rPr>
            </w:pPr>
            <w:r>
              <w:rPr>
                <w:color w:val="808080"/>
              </w:rPr>
              <w:t>Click here to enter text.</w:t>
            </w:r>
          </w:p>
        </w:tc>
        <w:tc>
          <w:tcPr>
            <w:tcW w:w="1803" w:type="dxa"/>
          </w:tcPr>
          <w:p w14:paraId="00000041" w14:textId="77777777" w:rsidR="00D357A2" w:rsidRDefault="008F79EE">
            <w:pPr>
              <w:keepNext/>
              <w:spacing w:line="240" w:lineRule="auto"/>
              <w:rPr>
                <w:rFonts w:ascii="Arial" w:eastAsia="Arial" w:hAnsi="Arial" w:cs="Arial"/>
                <w:sz w:val="20"/>
                <w:szCs w:val="20"/>
              </w:rPr>
            </w:pPr>
            <w:r>
              <w:rPr>
                <w:color w:val="808080"/>
              </w:rPr>
              <w:t>Click here to enter text.</w:t>
            </w:r>
          </w:p>
        </w:tc>
        <w:tc>
          <w:tcPr>
            <w:tcW w:w="1887" w:type="dxa"/>
          </w:tcPr>
          <w:p w14:paraId="00000042" w14:textId="77777777" w:rsidR="00D357A2" w:rsidRDefault="008F79EE">
            <w:pPr>
              <w:keepNext/>
              <w:spacing w:line="240" w:lineRule="auto"/>
              <w:rPr>
                <w:rFonts w:ascii="Arial" w:eastAsia="Arial" w:hAnsi="Arial" w:cs="Arial"/>
                <w:sz w:val="20"/>
                <w:szCs w:val="20"/>
              </w:rPr>
            </w:pPr>
            <w:r>
              <w:rPr>
                <w:color w:val="808080"/>
              </w:rPr>
              <w:t>Click here to enter text.</w:t>
            </w:r>
          </w:p>
        </w:tc>
        <w:tc>
          <w:tcPr>
            <w:tcW w:w="2071" w:type="dxa"/>
          </w:tcPr>
          <w:p w14:paraId="00000043" w14:textId="77777777" w:rsidR="00D357A2" w:rsidRDefault="008F79EE">
            <w:pPr>
              <w:keepNext/>
              <w:spacing w:line="240" w:lineRule="auto"/>
              <w:rPr>
                <w:rFonts w:ascii="Arial" w:eastAsia="Arial" w:hAnsi="Arial" w:cs="Arial"/>
                <w:sz w:val="20"/>
                <w:szCs w:val="20"/>
              </w:rPr>
            </w:pPr>
            <w:r>
              <w:rPr>
                <w:color w:val="808080"/>
              </w:rPr>
              <w:t>Click here to enter text.</w:t>
            </w:r>
          </w:p>
        </w:tc>
      </w:tr>
    </w:tbl>
    <w:p w14:paraId="00000044" w14:textId="77777777" w:rsidR="00D357A2" w:rsidRDefault="00D357A2">
      <w:pPr>
        <w:rPr>
          <w:rFonts w:ascii="Arial" w:eastAsia="Arial" w:hAnsi="Arial" w:cs="Arial"/>
          <w:b/>
          <w:color w:val="0070C0"/>
          <w:sz w:val="20"/>
          <w:szCs w:val="20"/>
        </w:rPr>
      </w:pPr>
    </w:p>
    <w:p w14:paraId="00000045" w14:textId="77777777" w:rsidR="00D357A2" w:rsidRDefault="008F79EE">
      <w:pPr>
        <w:keepNext/>
        <w:rPr>
          <w:rFonts w:ascii="Arial" w:eastAsia="Arial" w:hAnsi="Arial" w:cs="Arial"/>
          <w:b/>
          <w:color w:val="000000"/>
          <w:sz w:val="20"/>
          <w:szCs w:val="20"/>
        </w:rPr>
      </w:pPr>
      <w:r>
        <w:rPr>
          <w:rFonts w:ascii="Arial" w:eastAsia="Arial" w:hAnsi="Arial" w:cs="Arial"/>
          <w:b/>
          <w:color w:val="000000"/>
          <w:sz w:val="20"/>
          <w:szCs w:val="20"/>
        </w:rPr>
        <w:t>Key Characteristic: Significant energy uses</w:t>
      </w:r>
    </w:p>
    <w:tbl>
      <w:tblPr>
        <w:tblStyle w:val="a3"/>
        <w:tblW w:w="10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5"/>
        <w:gridCol w:w="1550"/>
        <w:gridCol w:w="1800"/>
        <w:gridCol w:w="1800"/>
        <w:gridCol w:w="1890"/>
        <w:gridCol w:w="2071"/>
      </w:tblGrid>
      <w:tr w:rsidR="00D357A2" w14:paraId="52D9A05E" w14:textId="77777777">
        <w:trPr>
          <w:jc w:val="center"/>
        </w:trPr>
        <w:tc>
          <w:tcPr>
            <w:tcW w:w="1775" w:type="dxa"/>
            <w:vAlign w:val="center"/>
          </w:tcPr>
          <w:p w14:paraId="00000046" w14:textId="77777777" w:rsidR="00D357A2" w:rsidRDefault="008F79EE">
            <w:pPr>
              <w:keepNext/>
              <w:spacing w:after="0"/>
              <w:jc w:val="center"/>
              <w:rPr>
                <w:rFonts w:ascii="Arial" w:eastAsia="Arial" w:hAnsi="Arial" w:cs="Arial"/>
                <w:b/>
                <w:sz w:val="20"/>
                <w:szCs w:val="20"/>
              </w:rPr>
            </w:pPr>
            <w:r>
              <w:rPr>
                <w:rFonts w:ascii="Arial" w:eastAsia="Arial" w:hAnsi="Arial" w:cs="Arial"/>
                <w:b/>
                <w:sz w:val="20"/>
                <w:szCs w:val="20"/>
              </w:rPr>
              <w:t>Significant Energy Use</w:t>
            </w:r>
          </w:p>
        </w:tc>
        <w:tc>
          <w:tcPr>
            <w:tcW w:w="1550" w:type="dxa"/>
            <w:vAlign w:val="center"/>
          </w:tcPr>
          <w:p w14:paraId="00000047" w14:textId="77777777" w:rsidR="00D357A2" w:rsidRDefault="008F79EE">
            <w:pPr>
              <w:keepNext/>
              <w:spacing w:after="0"/>
              <w:jc w:val="center"/>
              <w:rPr>
                <w:rFonts w:ascii="Arial" w:eastAsia="Arial" w:hAnsi="Arial" w:cs="Arial"/>
                <w:b/>
                <w:sz w:val="20"/>
                <w:szCs w:val="20"/>
              </w:rPr>
            </w:pPr>
            <w:r>
              <w:rPr>
                <w:rFonts w:ascii="Arial" w:eastAsia="Arial" w:hAnsi="Arial" w:cs="Arial"/>
                <w:b/>
                <w:sz w:val="20"/>
                <w:szCs w:val="20"/>
              </w:rPr>
              <w:t>Department</w:t>
            </w:r>
          </w:p>
        </w:tc>
        <w:tc>
          <w:tcPr>
            <w:tcW w:w="1800" w:type="dxa"/>
            <w:vAlign w:val="center"/>
          </w:tcPr>
          <w:p w14:paraId="00000048" w14:textId="77777777" w:rsidR="00D357A2" w:rsidRDefault="008F79EE">
            <w:pPr>
              <w:keepNext/>
              <w:spacing w:after="0"/>
              <w:jc w:val="center"/>
              <w:rPr>
                <w:rFonts w:ascii="Arial" w:eastAsia="Arial" w:hAnsi="Arial" w:cs="Arial"/>
                <w:b/>
                <w:sz w:val="20"/>
                <w:szCs w:val="20"/>
              </w:rPr>
            </w:pPr>
            <w:r>
              <w:rPr>
                <w:rFonts w:ascii="Arial" w:eastAsia="Arial" w:hAnsi="Arial" w:cs="Arial"/>
                <w:b/>
                <w:sz w:val="20"/>
                <w:szCs w:val="20"/>
              </w:rPr>
              <w:t>How will it be monitored/ measured?</w:t>
            </w:r>
          </w:p>
        </w:tc>
        <w:tc>
          <w:tcPr>
            <w:tcW w:w="1800" w:type="dxa"/>
            <w:vAlign w:val="center"/>
          </w:tcPr>
          <w:p w14:paraId="00000049" w14:textId="77777777" w:rsidR="00D357A2" w:rsidRDefault="008F79EE">
            <w:pPr>
              <w:keepNext/>
              <w:spacing w:after="0"/>
              <w:jc w:val="center"/>
              <w:rPr>
                <w:rFonts w:ascii="Arial" w:eastAsia="Arial" w:hAnsi="Arial" w:cs="Arial"/>
                <w:b/>
                <w:sz w:val="20"/>
                <w:szCs w:val="20"/>
              </w:rPr>
            </w:pPr>
            <w:r>
              <w:rPr>
                <w:rFonts w:ascii="Arial" w:eastAsia="Arial" w:hAnsi="Arial" w:cs="Arial"/>
                <w:b/>
                <w:sz w:val="20"/>
                <w:szCs w:val="20"/>
              </w:rPr>
              <w:t>How often will it be monitored/ measured?</w:t>
            </w:r>
          </w:p>
        </w:tc>
        <w:tc>
          <w:tcPr>
            <w:tcW w:w="1890" w:type="dxa"/>
            <w:vAlign w:val="center"/>
          </w:tcPr>
          <w:p w14:paraId="0000004A" w14:textId="77777777" w:rsidR="00D357A2" w:rsidRDefault="008F79EE">
            <w:pPr>
              <w:keepNext/>
              <w:spacing w:after="0"/>
              <w:jc w:val="center"/>
              <w:rPr>
                <w:rFonts w:ascii="Arial" w:eastAsia="Arial" w:hAnsi="Arial" w:cs="Arial"/>
                <w:b/>
                <w:sz w:val="20"/>
                <w:szCs w:val="20"/>
              </w:rPr>
            </w:pPr>
            <w:r>
              <w:rPr>
                <w:rFonts w:ascii="Arial" w:eastAsia="Arial" w:hAnsi="Arial" w:cs="Arial"/>
                <w:b/>
                <w:sz w:val="20"/>
                <w:szCs w:val="20"/>
              </w:rPr>
              <w:t>How will the data be analyzed?</w:t>
            </w:r>
          </w:p>
        </w:tc>
        <w:tc>
          <w:tcPr>
            <w:tcW w:w="2071" w:type="dxa"/>
            <w:vAlign w:val="center"/>
          </w:tcPr>
          <w:p w14:paraId="0000004B" w14:textId="77777777" w:rsidR="00D357A2" w:rsidRDefault="008F79EE">
            <w:pPr>
              <w:keepNext/>
              <w:spacing w:after="0"/>
              <w:jc w:val="center"/>
              <w:rPr>
                <w:rFonts w:ascii="Arial" w:eastAsia="Arial" w:hAnsi="Arial" w:cs="Arial"/>
                <w:b/>
                <w:sz w:val="20"/>
                <w:szCs w:val="20"/>
              </w:rPr>
            </w:pPr>
            <w:r>
              <w:rPr>
                <w:rFonts w:ascii="Arial" w:eastAsia="Arial" w:hAnsi="Arial" w:cs="Arial"/>
                <w:b/>
                <w:sz w:val="20"/>
                <w:szCs w:val="20"/>
              </w:rPr>
              <w:t>What calibration is required?</w:t>
            </w:r>
          </w:p>
        </w:tc>
      </w:tr>
      <w:tr w:rsidR="00D357A2" w14:paraId="01EA110A" w14:textId="77777777">
        <w:trPr>
          <w:jc w:val="center"/>
        </w:trPr>
        <w:tc>
          <w:tcPr>
            <w:tcW w:w="1775" w:type="dxa"/>
          </w:tcPr>
          <w:p w14:paraId="0000004C"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Chillers</w:t>
            </w:r>
          </w:p>
        </w:tc>
        <w:tc>
          <w:tcPr>
            <w:tcW w:w="1550" w:type="dxa"/>
          </w:tcPr>
          <w:p w14:paraId="0000004D"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Engineering</w:t>
            </w:r>
          </w:p>
        </w:tc>
        <w:tc>
          <w:tcPr>
            <w:tcW w:w="1800" w:type="dxa"/>
          </w:tcPr>
          <w:p w14:paraId="0000004E" w14:textId="0DC888EB" w:rsidR="00D357A2" w:rsidRDefault="00B87DD2">
            <w:pPr>
              <w:keepNext/>
              <w:rPr>
                <w:rFonts w:ascii="Arial" w:eastAsia="Arial" w:hAnsi="Arial" w:cs="Arial"/>
                <w:color w:val="0000FF"/>
                <w:sz w:val="20"/>
                <w:szCs w:val="20"/>
              </w:rPr>
            </w:pPr>
            <w:r>
              <w:rPr>
                <w:rFonts w:ascii="Arial" w:eastAsia="Arial" w:hAnsi="Arial" w:cs="Arial"/>
                <w:color w:val="0000FF"/>
                <w:sz w:val="20"/>
                <w:szCs w:val="20"/>
              </w:rPr>
              <w:t>Building Management System (</w:t>
            </w:r>
            <w:r w:rsidR="008F79EE">
              <w:rPr>
                <w:rFonts w:ascii="Arial" w:eastAsia="Arial" w:hAnsi="Arial" w:cs="Arial"/>
                <w:color w:val="0000FF"/>
                <w:sz w:val="20"/>
                <w:szCs w:val="20"/>
              </w:rPr>
              <w:t>BMS</w:t>
            </w:r>
            <w:r>
              <w:rPr>
                <w:rFonts w:ascii="Arial" w:eastAsia="Arial" w:hAnsi="Arial" w:cs="Arial"/>
                <w:color w:val="0000FF"/>
                <w:sz w:val="20"/>
                <w:szCs w:val="20"/>
              </w:rPr>
              <w:t>)</w:t>
            </w:r>
            <w:r w:rsidR="008F79EE">
              <w:rPr>
                <w:rFonts w:ascii="Arial" w:eastAsia="Arial" w:hAnsi="Arial" w:cs="Arial"/>
                <w:color w:val="0000FF"/>
                <w:sz w:val="20"/>
                <w:szCs w:val="20"/>
              </w:rPr>
              <w:t xml:space="preserve"> trends</w:t>
            </w:r>
          </w:p>
        </w:tc>
        <w:tc>
          <w:tcPr>
            <w:tcW w:w="1800" w:type="dxa"/>
          </w:tcPr>
          <w:p w14:paraId="0000004F"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Daily</w:t>
            </w:r>
          </w:p>
        </w:tc>
        <w:tc>
          <w:tcPr>
            <w:tcW w:w="1890" w:type="dxa"/>
          </w:tcPr>
          <w:p w14:paraId="00000050"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Automated monitoring of kW/ton</w:t>
            </w:r>
          </w:p>
        </w:tc>
        <w:tc>
          <w:tcPr>
            <w:tcW w:w="2071" w:type="dxa"/>
          </w:tcPr>
          <w:p w14:paraId="00000051"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Flow meter tested on annual basis</w:t>
            </w:r>
          </w:p>
        </w:tc>
      </w:tr>
      <w:tr w:rsidR="00D357A2" w14:paraId="0B9C6CC6" w14:textId="77777777">
        <w:trPr>
          <w:jc w:val="center"/>
        </w:trPr>
        <w:tc>
          <w:tcPr>
            <w:tcW w:w="1775" w:type="dxa"/>
          </w:tcPr>
          <w:p w14:paraId="00000052"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Boilers</w:t>
            </w:r>
          </w:p>
        </w:tc>
        <w:tc>
          <w:tcPr>
            <w:tcW w:w="1550" w:type="dxa"/>
          </w:tcPr>
          <w:p w14:paraId="00000053"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Engineering</w:t>
            </w:r>
          </w:p>
        </w:tc>
        <w:tc>
          <w:tcPr>
            <w:tcW w:w="1800" w:type="dxa"/>
          </w:tcPr>
          <w:p w14:paraId="00000054"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BMS trends</w:t>
            </w:r>
          </w:p>
        </w:tc>
        <w:tc>
          <w:tcPr>
            <w:tcW w:w="1800" w:type="dxa"/>
          </w:tcPr>
          <w:p w14:paraId="00000055"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Daily</w:t>
            </w:r>
          </w:p>
        </w:tc>
        <w:tc>
          <w:tcPr>
            <w:tcW w:w="1890" w:type="dxa"/>
          </w:tcPr>
          <w:p w14:paraId="00000056"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Manually currently, but incorporating trends into BMS or EMIS</w:t>
            </w:r>
          </w:p>
        </w:tc>
        <w:tc>
          <w:tcPr>
            <w:tcW w:w="2071" w:type="dxa"/>
          </w:tcPr>
          <w:p w14:paraId="00000057"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Monitoring points reviewed as part of annual boiler tune-ups</w:t>
            </w:r>
          </w:p>
        </w:tc>
      </w:tr>
      <w:tr w:rsidR="00D357A2" w14:paraId="0B05ADFE" w14:textId="77777777">
        <w:trPr>
          <w:jc w:val="center"/>
        </w:trPr>
        <w:tc>
          <w:tcPr>
            <w:tcW w:w="1775" w:type="dxa"/>
          </w:tcPr>
          <w:p w14:paraId="00000058"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Kitchen operations</w:t>
            </w:r>
          </w:p>
        </w:tc>
        <w:tc>
          <w:tcPr>
            <w:tcW w:w="1550" w:type="dxa"/>
          </w:tcPr>
          <w:p w14:paraId="00000059"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Food &amp; Beverage</w:t>
            </w:r>
          </w:p>
        </w:tc>
        <w:tc>
          <w:tcPr>
            <w:tcW w:w="1800" w:type="dxa"/>
          </w:tcPr>
          <w:p w14:paraId="0000005A"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Submetering</w:t>
            </w:r>
          </w:p>
        </w:tc>
        <w:tc>
          <w:tcPr>
            <w:tcW w:w="1800" w:type="dxa"/>
          </w:tcPr>
          <w:p w14:paraId="0000005B"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Weekly</w:t>
            </w:r>
          </w:p>
        </w:tc>
        <w:tc>
          <w:tcPr>
            <w:tcW w:w="1890" w:type="dxa"/>
          </w:tcPr>
          <w:p w14:paraId="0000005C"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Manual review in spreadsheet</w:t>
            </w:r>
          </w:p>
        </w:tc>
        <w:tc>
          <w:tcPr>
            <w:tcW w:w="2071" w:type="dxa"/>
          </w:tcPr>
          <w:p w14:paraId="0000005D"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Power monitoring equipment checked annually</w:t>
            </w:r>
          </w:p>
        </w:tc>
      </w:tr>
    </w:tbl>
    <w:p w14:paraId="0000005E" w14:textId="77777777" w:rsidR="00D357A2" w:rsidRDefault="00D357A2">
      <w:pPr>
        <w:rPr>
          <w:rFonts w:ascii="Arial" w:eastAsia="Arial" w:hAnsi="Arial" w:cs="Arial"/>
          <w:sz w:val="20"/>
          <w:szCs w:val="20"/>
        </w:rPr>
      </w:pPr>
    </w:p>
    <w:p w14:paraId="0000005F" w14:textId="77777777" w:rsidR="00D357A2" w:rsidRDefault="008F79EE">
      <w:pPr>
        <w:keepNext/>
        <w:rPr>
          <w:rFonts w:ascii="Arial" w:eastAsia="Arial" w:hAnsi="Arial" w:cs="Arial"/>
          <w:b/>
          <w:color w:val="000000"/>
          <w:sz w:val="20"/>
          <w:szCs w:val="20"/>
        </w:rPr>
      </w:pPr>
      <w:r>
        <w:rPr>
          <w:rFonts w:ascii="Arial" w:eastAsia="Arial" w:hAnsi="Arial" w:cs="Arial"/>
          <w:b/>
          <w:color w:val="000000"/>
          <w:sz w:val="20"/>
          <w:szCs w:val="20"/>
        </w:rPr>
        <w:lastRenderedPageBreak/>
        <w:t>Key Characteristic: Variables affecting significant energy uses</w:t>
      </w:r>
    </w:p>
    <w:tbl>
      <w:tblPr>
        <w:tblStyle w:val="a4"/>
        <w:tblW w:w="10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5"/>
        <w:gridCol w:w="1613"/>
        <w:gridCol w:w="1513"/>
        <w:gridCol w:w="1430"/>
        <w:gridCol w:w="2540"/>
        <w:gridCol w:w="1815"/>
      </w:tblGrid>
      <w:tr w:rsidR="00D357A2" w14:paraId="73F0AD5F" w14:textId="77777777">
        <w:trPr>
          <w:jc w:val="center"/>
        </w:trPr>
        <w:tc>
          <w:tcPr>
            <w:tcW w:w="1975" w:type="dxa"/>
            <w:vAlign w:val="center"/>
          </w:tcPr>
          <w:p w14:paraId="00000060" w14:textId="77777777" w:rsidR="00D357A2" w:rsidRDefault="008F79EE">
            <w:pPr>
              <w:keepNext/>
              <w:spacing w:before="240"/>
              <w:jc w:val="center"/>
              <w:rPr>
                <w:rFonts w:ascii="Arial" w:eastAsia="Arial" w:hAnsi="Arial" w:cs="Arial"/>
                <w:b/>
                <w:sz w:val="20"/>
                <w:szCs w:val="20"/>
              </w:rPr>
            </w:pPr>
            <w:r>
              <w:rPr>
                <w:rFonts w:ascii="Arial" w:eastAsia="Arial" w:hAnsi="Arial" w:cs="Arial"/>
                <w:b/>
                <w:sz w:val="20"/>
                <w:szCs w:val="20"/>
              </w:rPr>
              <w:t>Significant Energy Use Variable</w:t>
            </w:r>
          </w:p>
        </w:tc>
        <w:tc>
          <w:tcPr>
            <w:tcW w:w="1613" w:type="dxa"/>
            <w:vAlign w:val="center"/>
          </w:tcPr>
          <w:p w14:paraId="00000061" w14:textId="77777777" w:rsidR="00D357A2" w:rsidRDefault="008F79EE">
            <w:pPr>
              <w:keepNext/>
              <w:jc w:val="center"/>
              <w:rPr>
                <w:rFonts w:ascii="Arial" w:eastAsia="Arial" w:hAnsi="Arial" w:cs="Arial"/>
                <w:b/>
                <w:sz w:val="20"/>
                <w:szCs w:val="20"/>
              </w:rPr>
            </w:pPr>
            <w:r>
              <w:rPr>
                <w:rFonts w:ascii="Arial" w:eastAsia="Arial" w:hAnsi="Arial" w:cs="Arial"/>
                <w:b/>
                <w:sz w:val="20"/>
                <w:szCs w:val="20"/>
              </w:rPr>
              <w:t>Department</w:t>
            </w:r>
          </w:p>
        </w:tc>
        <w:tc>
          <w:tcPr>
            <w:tcW w:w="1513" w:type="dxa"/>
            <w:vAlign w:val="center"/>
          </w:tcPr>
          <w:p w14:paraId="00000062" w14:textId="77777777" w:rsidR="00D357A2" w:rsidRDefault="008F79EE">
            <w:pPr>
              <w:keepNext/>
              <w:jc w:val="center"/>
              <w:rPr>
                <w:rFonts w:ascii="Arial" w:eastAsia="Arial" w:hAnsi="Arial" w:cs="Arial"/>
                <w:b/>
                <w:sz w:val="20"/>
                <w:szCs w:val="20"/>
              </w:rPr>
            </w:pPr>
            <w:r>
              <w:rPr>
                <w:rFonts w:ascii="Arial" w:eastAsia="Arial" w:hAnsi="Arial" w:cs="Arial"/>
                <w:b/>
                <w:sz w:val="20"/>
                <w:szCs w:val="20"/>
              </w:rPr>
              <w:t>How will it be monitored/ measured?</w:t>
            </w:r>
          </w:p>
        </w:tc>
        <w:tc>
          <w:tcPr>
            <w:tcW w:w="1430" w:type="dxa"/>
            <w:vAlign w:val="center"/>
          </w:tcPr>
          <w:p w14:paraId="00000063" w14:textId="77777777" w:rsidR="00D357A2" w:rsidRDefault="008F79EE">
            <w:pPr>
              <w:keepNext/>
              <w:jc w:val="center"/>
              <w:rPr>
                <w:rFonts w:ascii="Arial" w:eastAsia="Arial" w:hAnsi="Arial" w:cs="Arial"/>
                <w:b/>
                <w:sz w:val="20"/>
                <w:szCs w:val="20"/>
              </w:rPr>
            </w:pPr>
            <w:r>
              <w:rPr>
                <w:rFonts w:ascii="Arial" w:eastAsia="Arial" w:hAnsi="Arial" w:cs="Arial"/>
                <w:b/>
                <w:sz w:val="20"/>
                <w:szCs w:val="20"/>
              </w:rPr>
              <w:t>How often will it be monitored/ measured?</w:t>
            </w:r>
          </w:p>
        </w:tc>
        <w:tc>
          <w:tcPr>
            <w:tcW w:w="2540" w:type="dxa"/>
            <w:vAlign w:val="center"/>
          </w:tcPr>
          <w:p w14:paraId="00000064" w14:textId="77777777" w:rsidR="00D357A2" w:rsidRDefault="008F79EE">
            <w:pPr>
              <w:keepNext/>
              <w:jc w:val="center"/>
              <w:rPr>
                <w:rFonts w:ascii="Arial" w:eastAsia="Arial" w:hAnsi="Arial" w:cs="Arial"/>
                <w:b/>
                <w:sz w:val="20"/>
                <w:szCs w:val="20"/>
              </w:rPr>
            </w:pPr>
            <w:r>
              <w:rPr>
                <w:rFonts w:ascii="Arial" w:eastAsia="Arial" w:hAnsi="Arial" w:cs="Arial"/>
                <w:b/>
                <w:sz w:val="20"/>
                <w:szCs w:val="20"/>
              </w:rPr>
              <w:t>How will the data be analyzed?</w:t>
            </w:r>
          </w:p>
        </w:tc>
        <w:tc>
          <w:tcPr>
            <w:tcW w:w="1815" w:type="dxa"/>
            <w:vAlign w:val="center"/>
          </w:tcPr>
          <w:p w14:paraId="00000065" w14:textId="77777777" w:rsidR="00D357A2" w:rsidRDefault="008F79EE">
            <w:pPr>
              <w:keepNext/>
              <w:jc w:val="center"/>
              <w:rPr>
                <w:rFonts w:ascii="Arial" w:eastAsia="Arial" w:hAnsi="Arial" w:cs="Arial"/>
                <w:b/>
                <w:sz w:val="20"/>
                <w:szCs w:val="20"/>
              </w:rPr>
            </w:pPr>
            <w:r>
              <w:rPr>
                <w:rFonts w:ascii="Arial" w:eastAsia="Arial" w:hAnsi="Arial" w:cs="Arial"/>
                <w:b/>
                <w:sz w:val="20"/>
                <w:szCs w:val="20"/>
              </w:rPr>
              <w:t>What calibration is required?</w:t>
            </w:r>
          </w:p>
        </w:tc>
      </w:tr>
      <w:tr w:rsidR="00D357A2" w14:paraId="73380ABA" w14:textId="77777777" w:rsidTr="002F0CF0">
        <w:trPr>
          <w:jc w:val="center"/>
        </w:trPr>
        <w:tc>
          <w:tcPr>
            <w:tcW w:w="1975" w:type="dxa"/>
          </w:tcPr>
          <w:p w14:paraId="00000066" w14:textId="77777777" w:rsidR="00D357A2" w:rsidRDefault="008F79EE" w:rsidP="008F79EE">
            <w:pPr>
              <w:keepNext/>
              <w:rPr>
                <w:rFonts w:ascii="Arial" w:eastAsia="Arial" w:hAnsi="Arial" w:cs="Arial"/>
                <w:color w:val="0000FF"/>
                <w:sz w:val="20"/>
                <w:szCs w:val="20"/>
              </w:rPr>
            </w:pPr>
            <w:r>
              <w:rPr>
                <w:rFonts w:ascii="Arial" w:eastAsia="Arial" w:hAnsi="Arial" w:cs="Arial"/>
                <w:color w:val="0000FF"/>
                <w:sz w:val="20"/>
                <w:szCs w:val="20"/>
              </w:rPr>
              <w:t>Outside air temperatures</w:t>
            </w:r>
          </w:p>
        </w:tc>
        <w:tc>
          <w:tcPr>
            <w:tcW w:w="1613" w:type="dxa"/>
          </w:tcPr>
          <w:p w14:paraId="00000067" w14:textId="77777777" w:rsidR="00D357A2" w:rsidRDefault="008F79EE" w:rsidP="008F79EE">
            <w:pPr>
              <w:keepNext/>
              <w:rPr>
                <w:rFonts w:ascii="Arial" w:eastAsia="Arial" w:hAnsi="Arial" w:cs="Arial"/>
                <w:color w:val="0000FF"/>
                <w:sz w:val="20"/>
                <w:szCs w:val="20"/>
              </w:rPr>
            </w:pPr>
            <w:r>
              <w:rPr>
                <w:rFonts w:ascii="Arial" w:eastAsia="Arial" w:hAnsi="Arial" w:cs="Arial"/>
                <w:color w:val="0000FF"/>
                <w:sz w:val="20"/>
                <w:szCs w:val="20"/>
              </w:rPr>
              <w:t>Engineering</w:t>
            </w:r>
          </w:p>
        </w:tc>
        <w:tc>
          <w:tcPr>
            <w:tcW w:w="1513" w:type="dxa"/>
          </w:tcPr>
          <w:p w14:paraId="00000068" w14:textId="77777777" w:rsidR="00D357A2" w:rsidRDefault="008F79EE" w:rsidP="008F79EE">
            <w:pPr>
              <w:keepNext/>
              <w:rPr>
                <w:rFonts w:ascii="Arial" w:eastAsia="Arial" w:hAnsi="Arial" w:cs="Arial"/>
                <w:color w:val="0000FF"/>
                <w:sz w:val="20"/>
                <w:szCs w:val="20"/>
              </w:rPr>
            </w:pPr>
            <w:r>
              <w:rPr>
                <w:rFonts w:ascii="Arial" w:eastAsia="Arial" w:hAnsi="Arial" w:cs="Arial"/>
                <w:color w:val="0000FF"/>
                <w:sz w:val="20"/>
                <w:szCs w:val="20"/>
              </w:rPr>
              <w:t>Reviewed in BMS and nearby weather station</w:t>
            </w:r>
          </w:p>
        </w:tc>
        <w:tc>
          <w:tcPr>
            <w:tcW w:w="1430" w:type="dxa"/>
          </w:tcPr>
          <w:p w14:paraId="00000069" w14:textId="77777777" w:rsidR="00D357A2" w:rsidRDefault="008F79EE" w:rsidP="008F79EE">
            <w:pPr>
              <w:keepNext/>
              <w:rPr>
                <w:rFonts w:ascii="Arial" w:eastAsia="Arial" w:hAnsi="Arial" w:cs="Arial"/>
                <w:color w:val="0000FF"/>
                <w:sz w:val="20"/>
                <w:szCs w:val="20"/>
              </w:rPr>
            </w:pPr>
            <w:r>
              <w:rPr>
                <w:rFonts w:ascii="Arial" w:eastAsia="Arial" w:hAnsi="Arial" w:cs="Arial"/>
                <w:color w:val="0000FF"/>
                <w:sz w:val="20"/>
                <w:szCs w:val="20"/>
              </w:rPr>
              <w:t>Daily (sometimes hourly)</w:t>
            </w:r>
          </w:p>
        </w:tc>
        <w:tc>
          <w:tcPr>
            <w:tcW w:w="2540" w:type="dxa"/>
          </w:tcPr>
          <w:p w14:paraId="0000006A" w14:textId="61395252" w:rsidR="00D357A2" w:rsidRDefault="008F79EE" w:rsidP="008F79EE">
            <w:pPr>
              <w:keepNext/>
              <w:rPr>
                <w:rFonts w:ascii="Arial" w:eastAsia="Arial" w:hAnsi="Arial" w:cs="Arial"/>
                <w:color w:val="0000FF"/>
                <w:sz w:val="20"/>
                <w:szCs w:val="20"/>
              </w:rPr>
            </w:pPr>
            <w:r>
              <w:rPr>
                <w:rFonts w:ascii="Arial" w:eastAsia="Arial" w:hAnsi="Arial" w:cs="Arial"/>
                <w:color w:val="0000FF"/>
                <w:sz w:val="20"/>
                <w:szCs w:val="20"/>
              </w:rPr>
              <w:t>BMS (or EMIS) trends</w:t>
            </w:r>
          </w:p>
        </w:tc>
        <w:tc>
          <w:tcPr>
            <w:tcW w:w="1815" w:type="dxa"/>
          </w:tcPr>
          <w:p w14:paraId="0000006B" w14:textId="77777777" w:rsidR="00D357A2" w:rsidRDefault="008F79EE" w:rsidP="008F79EE">
            <w:pPr>
              <w:keepNext/>
              <w:rPr>
                <w:rFonts w:ascii="Arial" w:eastAsia="Arial" w:hAnsi="Arial" w:cs="Arial"/>
                <w:color w:val="0000FF"/>
                <w:sz w:val="20"/>
                <w:szCs w:val="20"/>
              </w:rPr>
            </w:pPr>
            <w:r>
              <w:rPr>
                <w:rFonts w:ascii="Arial" w:eastAsia="Arial" w:hAnsi="Arial" w:cs="Arial"/>
                <w:color w:val="0000FF"/>
                <w:sz w:val="20"/>
                <w:szCs w:val="20"/>
              </w:rPr>
              <w:t>On-site weather station compared to nearby airport for anomalies</w:t>
            </w:r>
          </w:p>
        </w:tc>
      </w:tr>
      <w:tr w:rsidR="00D357A2" w14:paraId="48006633" w14:textId="77777777" w:rsidTr="002F0CF0">
        <w:trPr>
          <w:jc w:val="center"/>
        </w:trPr>
        <w:tc>
          <w:tcPr>
            <w:tcW w:w="1975" w:type="dxa"/>
          </w:tcPr>
          <w:p w14:paraId="0000006C" w14:textId="77777777" w:rsidR="00D357A2" w:rsidRDefault="008F79EE" w:rsidP="008F79EE">
            <w:pPr>
              <w:keepNext/>
              <w:rPr>
                <w:rFonts w:ascii="Arial" w:eastAsia="Arial" w:hAnsi="Arial" w:cs="Arial"/>
                <w:color w:val="0000FF"/>
                <w:sz w:val="20"/>
                <w:szCs w:val="20"/>
              </w:rPr>
            </w:pPr>
            <w:r>
              <w:rPr>
                <w:rFonts w:ascii="Arial" w:eastAsia="Arial" w:hAnsi="Arial" w:cs="Arial"/>
                <w:color w:val="0000FF"/>
                <w:sz w:val="20"/>
                <w:szCs w:val="20"/>
              </w:rPr>
              <w:t>Occupancy rates</w:t>
            </w:r>
          </w:p>
        </w:tc>
        <w:tc>
          <w:tcPr>
            <w:tcW w:w="1613" w:type="dxa"/>
          </w:tcPr>
          <w:p w14:paraId="0000006D" w14:textId="77777777" w:rsidR="00D357A2" w:rsidRDefault="008F79EE" w:rsidP="008F79EE">
            <w:pPr>
              <w:keepNext/>
              <w:rPr>
                <w:rFonts w:ascii="Arial" w:eastAsia="Arial" w:hAnsi="Arial" w:cs="Arial"/>
                <w:color w:val="0000FF"/>
                <w:sz w:val="20"/>
                <w:szCs w:val="20"/>
              </w:rPr>
            </w:pPr>
            <w:r>
              <w:rPr>
                <w:rFonts w:ascii="Arial" w:eastAsia="Arial" w:hAnsi="Arial" w:cs="Arial"/>
                <w:color w:val="0000FF"/>
                <w:sz w:val="20"/>
                <w:szCs w:val="20"/>
              </w:rPr>
              <w:t>Operations</w:t>
            </w:r>
          </w:p>
        </w:tc>
        <w:tc>
          <w:tcPr>
            <w:tcW w:w="1513" w:type="dxa"/>
          </w:tcPr>
          <w:p w14:paraId="0000006E" w14:textId="77777777" w:rsidR="00D357A2" w:rsidRDefault="008F79EE" w:rsidP="008F79EE">
            <w:pPr>
              <w:keepNext/>
              <w:rPr>
                <w:rFonts w:ascii="Arial" w:eastAsia="Arial" w:hAnsi="Arial" w:cs="Arial"/>
                <w:color w:val="0000FF"/>
                <w:sz w:val="20"/>
                <w:szCs w:val="20"/>
              </w:rPr>
            </w:pPr>
            <w:r>
              <w:rPr>
                <w:rFonts w:ascii="Arial" w:eastAsia="Arial" w:hAnsi="Arial" w:cs="Arial"/>
                <w:color w:val="0000FF"/>
                <w:sz w:val="20"/>
                <w:szCs w:val="20"/>
              </w:rPr>
              <w:t>Reservation management software</w:t>
            </w:r>
          </w:p>
        </w:tc>
        <w:tc>
          <w:tcPr>
            <w:tcW w:w="1430" w:type="dxa"/>
          </w:tcPr>
          <w:p w14:paraId="0000006F" w14:textId="77777777" w:rsidR="00D357A2" w:rsidRDefault="008F79EE" w:rsidP="008F79EE">
            <w:pPr>
              <w:keepNext/>
              <w:rPr>
                <w:rFonts w:ascii="Arial" w:eastAsia="Arial" w:hAnsi="Arial" w:cs="Arial"/>
                <w:color w:val="0000FF"/>
                <w:sz w:val="20"/>
                <w:szCs w:val="20"/>
              </w:rPr>
            </w:pPr>
            <w:r>
              <w:rPr>
                <w:rFonts w:ascii="Arial" w:eastAsia="Arial" w:hAnsi="Arial" w:cs="Arial"/>
                <w:color w:val="0000FF"/>
                <w:sz w:val="20"/>
                <w:szCs w:val="20"/>
              </w:rPr>
              <w:t>Daily</w:t>
            </w:r>
          </w:p>
        </w:tc>
        <w:tc>
          <w:tcPr>
            <w:tcW w:w="2540" w:type="dxa"/>
          </w:tcPr>
          <w:p w14:paraId="00000070" w14:textId="77777777" w:rsidR="00D357A2" w:rsidRDefault="008F79EE" w:rsidP="008F79EE">
            <w:pPr>
              <w:keepNext/>
              <w:rPr>
                <w:rFonts w:ascii="Arial" w:eastAsia="Arial" w:hAnsi="Arial" w:cs="Arial"/>
                <w:color w:val="0000FF"/>
                <w:sz w:val="20"/>
                <w:szCs w:val="20"/>
              </w:rPr>
            </w:pPr>
            <w:r>
              <w:rPr>
                <w:rFonts w:ascii="Arial" w:eastAsia="Arial" w:hAnsi="Arial" w:cs="Arial"/>
                <w:color w:val="0000FF"/>
                <w:sz w:val="20"/>
                <w:szCs w:val="20"/>
              </w:rPr>
              <w:t>Trends from reservation management software</w:t>
            </w:r>
          </w:p>
        </w:tc>
        <w:tc>
          <w:tcPr>
            <w:tcW w:w="1815" w:type="dxa"/>
          </w:tcPr>
          <w:p w14:paraId="00000071" w14:textId="77777777" w:rsidR="00D357A2" w:rsidRDefault="008F79EE" w:rsidP="008F79EE">
            <w:pPr>
              <w:keepNext/>
              <w:rPr>
                <w:rFonts w:ascii="Arial" w:eastAsia="Arial" w:hAnsi="Arial" w:cs="Arial"/>
                <w:color w:val="0000FF"/>
                <w:sz w:val="20"/>
                <w:szCs w:val="20"/>
              </w:rPr>
            </w:pPr>
            <w:r>
              <w:rPr>
                <w:rFonts w:ascii="Arial" w:eastAsia="Arial" w:hAnsi="Arial" w:cs="Arial"/>
                <w:color w:val="0000FF"/>
                <w:sz w:val="20"/>
                <w:szCs w:val="20"/>
              </w:rPr>
              <w:t>None</w:t>
            </w:r>
          </w:p>
        </w:tc>
      </w:tr>
      <w:tr w:rsidR="00D357A2" w14:paraId="525D8A45" w14:textId="77777777" w:rsidTr="002F0CF0">
        <w:trPr>
          <w:jc w:val="center"/>
        </w:trPr>
        <w:tc>
          <w:tcPr>
            <w:tcW w:w="1975" w:type="dxa"/>
          </w:tcPr>
          <w:p w14:paraId="00000072" w14:textId="77777777" w:rsidR="00D357A2" w:rsidRDefault="008F79EE" w:rsidP="008F79EE">
            <w:pPr>
              <w:keepNext/>
              <w:rPr>
                <w:rFonts w:ascii="Arial" w:eastAsia="Arial" w:hAnsi="Arial" w:cs="Arial"/>
                <w:color w:val="0000FF"/>
                <w:sz w:val="20"/>
                <w:szCs w:val="20"/>
              </w:rPr>
            </w:pPr>
            <w:r>
              <w:rPr>
                <w:rFonts w:ascii="Arial" w:eastAsia="Arial" w:hAnsi="Arial" w:cs="Arial"/>
                <w:color w:val="0000FF"/>
                <w:sz w:val="20"/>
                <w:szCs w:val="20"/>
              </w:rPr>
              <w:t>Food &amp; beverage covers</w:t>
            </w:r>
          </w:p>
        </w:tc>
        <w:tc>
          <w:tcPr>
            <w:tcW w:w="1613" w:type="dxa"/>
          </w:tcPr>
          <w:p w14:paraId="00000073" w14:textId="77777777" w:rsidR="00D357A2" w:rsidRDefault="008F79EE" w:rsidP="008F79EE">
            <w:pPr>
              <w:keepNext/>
              <w:rPr>
                <w:rFonts w:ascii="Arial" w:eastAsia="Arial" w:hAnsi="Arial" w:cs="Arial"/>
                <w:color w:val="0000FF"/>
                <w:sz w:val="20"/>
                <w:szCs w:val="20"/>
              </w:rPr>
            </w:pPr>
            <w:r>
              <w:rPr>
                <w:rFonts w:ascii="Arial" w:eastAsia="Arial" w:hAnsi="Arial" w:cs="Arial"/>
                <w:color w:val="0000FF"/>
                <w:sz w:val="20"/>
                <w:szCs w:val="20"/>
              </w:rPr>
              <w:t>Food &amp; Beverage</w:t>
            </w:r>
          </w:p>
        </w:tc>
        <w:tc>
          <w:tcPr>
            <w:tcW w:w="1513" w:type="dxa"/>
          </w:tcPr>
          <w:p w14:paraId="00000074" w14:textId="77777777" w:rsidR="00D357A2" w:rsidRDefault="008F79EE" w:rsidP="008F79EE">
            <w:pPr>
              <w:keepNext/>
              <w:rPr>
                <w:rFonts w:ascii="Arial" w:eastAsia="Arial" w:hAnsi="Arial" w:cs="Arial"/>
                <w:color w:val="0000FF"/>
                <w:sz w:val="20"/>
                <w:szCs w:val="20"/>
              </w:rPr>
            </w:pPr>
            <w:r>
              <w:rPr>
                <w:rFonts w:ascii="Arial" w:eastAsia="Arial" w:hAnsi="Arial" w:cs="Arial"/>
                <w:color w:val="0000FF"/>
                <w:sz w:val="20"/>
                <w:szCs w:val="20"/>
              </w:rPr>
              <w:t>Reservation management software</w:t>
            </w:r>
          </w:p>
        </w:tc>
        <w:tc>
          <w:tcPr>
            <w:tcW w:w="1430" w:type="dxa"/>
          </w:tcPr>
          <w:p w14:paraId="00000075" w14:textId="77777777" w:rsidR="00D357A2" w:rsidRDefault="008F79EE" w:rsidP="008F79EE">
            <w:pPr>
              <w:keepNext/>
              <w:rPr>
                <w:rFonts w:ascii="Arial" w:eastAsia="Arial" w:hAnsi="Arial" w:cs="Arial"/>
                <w:color w:val="0000FF"/>
                <w:sz w:val="20"/>
                <w:szCs w:val="20"/>
              </w:rPr>
            </w:pPr>
            <w:r>
              <w:rPr>
                <w:rFonts w:ascii="Arial" w:eastAsia="Arial" w:hAnsi="Arial" w:cs="Arial"/>
                <w:color w:val="0000FF"/>
                <w:sz w:val="20"/>
                <w:szCs w:val="20"/>
              </w:rPr>
              <w:t>Daily</w:t>
            </w:r>
          </w:p>
        </w:tc>
        <w:tc>
          <w:tcPr>
            <w:tcW w:w="2540" w:type="dxa"/>
          </w:tcPr>
          <w:p w14:paraId="00000076" w14:textId="77777777" w:rsidR="00D357A2" w:rsidRDefault="008F79EE" w:rsidP="008F79EE">
            <w:pPr>
              <w:keepNext/>
              <w:rPr>
                <w:rFonts w:ascii="Arial" w:eastAsia="Arial" w:hAnsi="Arial" w:cs="Arial"/>
                <w:color w:val="0000FF"/>
                <w:sz w:val="20"/>
                <w:szCs w:val="20"/>
              </w:rPr>
            </w:pPr>
            <w:r>
              <w:rPr>
                <w:rFonts w:ascii="Arial" w:eastAsia="Arial" w:hAnsi="Arial" w:cs="Arial"/>
                <w:color w:val="0000FF"/>
                <w:sz w:val="20"/>
                <w:szCs w:val="20"/>
              </w:rPr>
              <w:t>Trends from reservation management software</w:t>
            </w:r>
          </w:p>
        </w:tc>
        <w:tc>
          <w:tcPr>
            <w:tcW w:w="1815" w:type="dxa"/>
          </w:tcPr>
          <w:p w14:paraId="00000077" w14:textId="6E5E2F85" w:rsidR="00D357A2" w:rsidRDefault="008F79EE" w:rsidP="008F79EE">
            <w:pPr>
              <w:keepNext/>
              <w:rPr>
                <w:rFonts w:ascii="Arial" w:eastAsia="Arial" w:hAnsi="Arial" w:cs="Arial"/>
                <w:color w:val="0000FF"/>
                <w:sz w:val="20"/>
                <w:szCs w:val="20"/>
              </w:rPr>
            </w:pPr>
            <w:r>
              <w:rPr>
                <w:rFonts w:ascii="Arial" w:eastAsia="Arial" w:hAnsi="Arial" w:cs="Arial"/>
                <w:color w:val="0000FF"/>
                <w:sz w:val="20"/>
                <w:szCs w:val="20"/>
              </w:rPr>
              <w:t>None</w:t>
            </w:r>
          </w:p>
        </w:tc>
      </w:tr>
    </w:tbl>
    <w:p w14:paraId="00000078" w14:textId="77777777" w:rsidR="00D357A2" w:rsidRDefault="00D357A2">
      <w:pPr>
        <w:rPr>
          <w:rFonts w:ascii="Arial" w:eastAsia="Arial" w:hAnsi="Arial" w:cs="Arial"/>
          <w:sz w:val="20"/>
          <w:szCs w:val="20"/>
        </w:rPr>
      </w:pPr>
    </w:p>
    <w:p w14:paraId="00000079" w14:textId="77777777" w:rsidR="00D357A2" w:rsidRDefault="008F79EE">
      <w:pPr>
        <w:keepNext/>
        <w:rPr>
          <w:rFonts w:ascii="Arial" w:eastAsia="Arial" w:hAnsi="Arial" w:cs="Arial"/>
          <w:b/>
          <w:color w:val="000000"/>
          <w:sz w:val="20"/>
          <w:szCs w:val="20"/>
        </w:rPr>
      </w:pPr>
      <w:r>
        <w:rPr>
          <w:rFonts w:ascii="Arial" w:eastAsia="Arial" w:hAnsi="Arial" w:cs="Arial"/>
          <w:b/>
          <w:color w:val="000000"/>
          <w:sz w:val="20"/>
          <w:szCs w:val="20"/>
        </w:rPr>
        <w:t>Key Characteristic: Future energy use and consumption of the significant energy uses</w:t>
      </w:r>
    </w:p>
    <w:tbl>
      <w:tblPr>
        <w:tblStyle w:val="a5"/>
        <w:tblW w:w="10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5"/>
        <w:gridCol w:w="1620"/>
        <w:gridCol w:w="1530"/>
        <w:gridCol w:w="1440"/>
        <w:gridCol w:w="2520"/>
        <w:gridCol w:w="1801"/>
      </w:tblGrid>
      <w:tr w:rsidR="00D357A2" w14:paraId="698E4770" w14:textId="77777777" w:rsidTr="00B87DD2">
        <w:trPr>
          <w:jc w:val="center"/>
        </w:trPr>
        <w:tc>
          <w:tcPr>
            <w:tcW w:w="1975" w:type="dxa"/>
          </w:tcPr>
          <w:p w14:paraId="0000007A" w14:textId="77777777" w:rsidR="00D357A2" w:rsidRDefault="008F79EE">
            <w:pPr>
              <w:keepNext/>
              <w:jc w:val="center"/>
              <w:rPr>
                <w:rFonts w:ascii="Arial" w:eastAsia="Arial" w:hAnsi="Arial" w:cs="Arial"/>
                <w:b/>
                <w:sz w:val="20"/>
                <w:szCs w:val="20"/>
              </w:rPr>
            </w:pPr>
            <w:r>
              <w:rPr>
                <w:rFonts w:ascii="Arial" w:eastAsia="Arial" w:hAnsi="Arial" w:cs="Arial"/>
                <w:b/>
                <w:sz w:val="20"/>
                <w:szCs w:val="20"/>
              </w:rPr>
              <w:t>Future Energy Use/Consumption</w:t>
            </w:r>
          </w:p>
        </w:tc>
        <w:tc>
          <w:tcPr>
            <w:tcW w:w="1620" w:type="dxa"/>
            <w:vAlign w:val="center"/>
          </w:tcPr>
          <w:p w14:paraId="0000007B" w14:textId="77777777" w:rsidR="00D357A2" w:rsidRDefault="008F79EE">
            <w:pPr>
              <w:keepNext/>
              <w:jc w:val="center"/>
              <w:rPr>
                <w:rFonts w:ascii="Arial" w:eastAsia="Arial" w:hAnsi="Arial" w:cs="Arial"/>
                <w:b/>
                <w:sz w:val="20"/>
                <w:szCs w:val="20"/>
              </w:rPr>
            </w:pPr>
            <w:r>
              <w:rPr>
                <w:rFonts w:ascii="Arial" w:eastAsia="Arial" w:hAnsi="Arial" w:cs="Arial"/>
                <w:b/>
                <w:sz w:val="20"/>
                <w:szCs w:val="20"/>
              </w:rPr>
              <w:t>Department</w:t>
            </w:r>
          </w:p>
        </w:tc>
        <w:tc>
          <w:tcPr>
            <w:tcW w:w="1530" w:type="dxa"/>
            <w:vAlign w:val="center"/>
          </w:tcPr>
          <w:p w14:paraId="0000007C" w14:textId="77777777" w:rsidR="00D357A2" w:rsidRDefault="008F79EE">
            <w:pPr>
              <w:keepNext/>
              <w:jc w:val="center"/>
              <w:rPr>
                <w:rFonts w:ascii="Arial" w:eastAsia="Arial" w:hAnsi="Arial" w:cs="Arial"/>
                <w:b/>
                <w:sz w:val="20"/>
                <w:szCs w:val="20"/>
              </w:rPr>
            </w:pPr>
            <w:r>
              <w:rPr>
                <w:rFonts w:ascii="Arial" w:eastAsia="Arial" w:hAnsi="Arial" w:cs="Arial"/>
                <w:b/>
                <w:sz w:val="20"/>
                <w:szCs w:val="20"/>
              </w:rPr>
              <w:t>How will it be monitored/ measured?</w:t>
            </w:r>
          </w:p>
        </w:tc>
        <w:tc>
          <w:tcPr>
            <w:tcW w:w="1440" w:type="dxa"/>
            <w:vAlign w:val="center"/>
          </w:tcPr>
          <w:p w14:paraId="0000007D" w14:textId="77777777" w:rsidR="00D357A2" w:rsidRDefault="008F79EE">
            <w:pPr>
              <w:keepNext/>
              <w:jc w:val="center"/>
              <w:rPr>
                <w:rFonts w:ascii="Arial" w:eastAsia="Arial" w:hAnsi="Arial" w:cs="Arial"/>
                <w:b/>
                <w:sz w:val="20"/>
                <w:szCs w:val="20"/>
              </w:rPr>
            </w:pPr>
            <w:r>
              <w:rPr>
                <w:rFonts w:ascii="Arial" w:eastAsia="Arial" w:hAnsi="Arial" w:cs="Arial"/>
                <w:b/>
                <w:sz w:val="20"/>
                <w:szCs w:val="20"/>
              </w:rPr>
              <w:t>How often will it be monitored/ measured?</w:t>
            </w:r>
          </w:p>
        </w:tc>
        <w:tc>
          <w:tcPr>
            <w:tcW w:w="2520" w:type="dxa"/>
            <w:vAlign w:val="center"/>
          </w:tcPr>
          <w:p w14:paraId="0000007E" w14:textId="77777777" w:rsidR="00D357A2" w:rsidRDefault="008F79EE">
            <w:pPr>
              <w:keepNext/>
              <w:jc w:val="center"/>
              <w:rPr>
                <w:rFonts w:ascii="Arial" w:eastAsia="Arial" w:hAnsi="Arial" w:cs="Arial"/>
                <w:b/>
                <w:sz w:val="20"/>
                <w:szCs w:val="20"/>
              </w:rPr>
            </w:pPr>
            <w:r>
              <w:rPr>
                <w:rFonts w:ascii="Arial" w:eastAsia="Arial" w:hAnsi="Arial" w:cs="Arial"/>
                <w:b/>
                <w:sz w:val="20"/>
                <w:szCs w:val="20"/>
              </w:rPr>
              <w:t>How will the data be analyzed?</w:t>
            </w:r>
          </w:p>
        </w:tc>
        <w:tc>
          <w:tcPr>
            <w:tcW w:w="1801" w:type="dxa"/>
            <w:vAlign w:val="center"/>
          </w:tcPr>
          <w:p w14:paraId="0000007F" w14:textId="77777777" w:rsidR="00D357A2" w:rsidRDefault="008F79EE">
            <w:pPr>
              <w:keepNext/>
              <w:jc w:val="center"/>
              <w:rPr>
                <w:rFonts w:ascii="Arial" w:eastAsia="Arial" w:hAnsi="Arial" w:cs="Arial"/>
                <w:b/>
                <w:sz w:val="20"/>
                <w:szCs w:val="20"/>
              </w:rPr>
            </w:pPr>
            <w:r>
              <w:rPr>
                <w:rFonts w:ascii="Arial" w:eastAsia="Arial" w:hAnsi="Arial" w:cs="Arial"/>
                <w:b/>
                <w:sz w:val="20"/>
                <w:szCs w:val="20"/>
              </w:rPr>
              <w:t>What calibration is required?</w:t>
            </w:r>
          </w:p>
        </w:tc>
      </w:tr>
      <w:tr w:rsidR="00D357A2" w14:paraId="125793BE" w14:textId="77777777" w:rsidTr="00B87DD2">
        <w:trPr>
          <w:jc w:val="center"/>
        </w:trPr>
        <w:tc>
          <w:tcPr>
            <w:tcW w:w="1975" w:type="dxa"/>
          </w:tcPr>
          <w:p w14:paraId="00000080"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Chillers</w:t>
            </w:r>
          </w:p>
        </w:tc>
        <w:tc>
          <w:tcPr>
            <w:tcW w:w="1620" w:type="dxa"/>
          </w:tcPr>
          <w:p w14:paraId="00000081"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Engineering</w:t>
            </w:r>
          </w:p>
        </w:tc>
        <w:tc>
          <w:tcPr>
            <w:tcW w:w="1530" w:type="dxa"/>
          </w:tcPr>
          <w:p w14:paraId="00000082"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BMS trends</w:t>
            </w:r>
          </w:p>
        </w:tc>
        <w:tc>
          <w:tcPr>
            <w:tcW w:w="1440" w:type="dxa"/>
          </w:tcPr>
          <w:p w14:paraId="00000083"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Daily</w:t>
            </w:r>
          </w:p>
        </w:tc>
        <w:tc>
          <w:tcPr>
            <w:tcW w:w="2520" w:type="dxa"/>
          </w:tcPr>
          <w:p w14:paraId="00000084"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Automated monitoring of kW/ton</w:t>
            </w:r>
          </w:p>
        </w:tc>
        <w:tc>
          <w:tcPr>
            <w:tcW w:w="1801" w:type="dxa"/>
          </w:tcPr>
          <w:p w14:paraId="00000085"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Flow meter tested on annual basis</w:t>
            </w:r>
          </w:p>
        </w:tc>
      </w:tr>
      <w:tr w:rsidR="00D357A2" w14:paraId="44CBA3C2" w14:textId="77777777" w:rsidTr="00B87DD2">
        <w:trPr>
          <w:jc w:val="center"/>
        </w:trPr>
        <w:tc>
          <w:tcPr>
            <w:tcW w:w="1975" w:type="dxa"/>
          </w:tcPr>
          <w:p w14:paraId="00000086"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Boilers</w:t>
            </w:r>
          </w:p>
        </w:tc>
        <w:tc>
          <w:tcPr>
            <w:tcW w:w="1620" w:type="dxa"/>
          </w:tcPr>
          <w:p w14:paraId="00000087"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Engineering</w:t>
            </w:r>
          </w:p>
        </w:tc>
        <w:tc>
          <w:tcPr>
            <w:tcW w:w="1530" w:type="dxa"/>
          </w:tcPr>
          <w:p w14:paraId="00000088"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BMS trends</w:t>
            </w:r>
          </w:p>
        </w:tc>
        <w:tc>
          <w:tcPr>
            <w:tcW w:w="1440" w:type="dxa"/>
          </w:tcPr>
          <w:p w14:paraId="00000089"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Daily</w:t>
            </w:r>
          </w:p>
        </w:tc>
        <w:tc>
          <w:tcPr>
            <w:tcW w:w="2520" w:type="dxa"/>
          </w:tcPr>
          <w:p w14:paraId="0000008A"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Manually currently, but incorporating trends into BMS</w:t>
            </w:r>
          </w:p>
        </w:tc>
        <w:tc>
          <w:tcPr>
            <w:tcW w:w="1801" w:type="dxa"/>
          </w:tcPr>
          <w:p w14:paraId="0000008B"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Monitoring points reviewed as part of annual boiler tune-ups</w:t>
            </w:r>
          </w:p>
        </w:tc>
      </w:tr>
      <w:tr w:rsidR="00D357A2" w14:paraId="53562B1B" w14:textId="77777777" w:rsidTr="00B87DD2">
        <w:trPr>
          <w:jc w:val="center"/>
        </w:trPr>
        <w:tc>
          <w:tcPr>
            <w:tcW w:w="1975" w:type="dxa"/>
          </w:tcPr>
          <w:p w14:paraId="0000008C"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Kitchen operations</w:t>
            </w:r>
          </w:p>
        </w:tc>
        <w:tc>
          <w:tcPr>
            <w:tcW w:w="1620" w:type="dxa"/>
          </w:tcPr>
          <w:p w14:paraId="0000008D"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Food &amp; Beverage</w:t>
            </w:r>
          </w:p>
        </w:tc>
        <w:tc>
          <w:tcPr>
            <w:tcW w:w="1530" w:type="dxa"/>
          </w:tcPr>
          <w:p w14:paraId="0000008E"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Submetering</w:t>
            </w:r>
          </w:p>
        </w:tc>
        <w:tc>
          <w:tcPr>
            <w:tcW w:w="1440" w:type="dxa"/>
          </w:tcPr>
          <w:p w14:paraId="0000008F"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Weekly</w:t>
            </w:r>
          </w:p>
        </w:tc>
        <w:tc>
          <w:tcPr>
            <w:tcW w:w="2520" w:type="dxa"/>
          </w:tcPr>
          <w:p w14:paraId="00000090"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Manual review in spreadsheet</w:t>
            </w:r>
          </w:p>
        </w:tc>
        <w:tc>
          <w:tcPr>
            <w:tcW w:w="1801" w:type="dxa"/>
          </w:tcPr>
          <w:p w14:paraId="00000091"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Power monitoring equipment checked annually</w:t>
            </w:r>
          </w:p>
        </w:tc>
      </w:tr>
    </w:tbl>
    <w:p w14:paraId="00000092" w14:textId="77777777" w:rsidR="00D357A2" w:rsidRDefault="00D357A2">
      <w:pPr>
        <w:rPr>
          <w:rFonts w:ascii="Arial" w:eastAsia="Arial" w:hAnsi="Arial" w:cs="Arial"/>
          <w:sz w:val="20"/>
          <w:szCs w:val="20"/>
        </w:rPr>
      </w:pPr>
    </w:p>
    <w:p w14:paraId="00000093" w14:textId="77777777" w:rsidR="00D357A2" w:rsidRDefault="008F79EE">
      <w:pPr>
        <w:keepNext/>
        <w:rPr>
          <w:rFonts w:ascii="Arial" w:eastAsia="Arial" w:hAnsi="Arial" w:cs="Arial"/>
          <w:b/>
          <w:color w:val="000000"/>
          <w:sz w:val="20"/>
          <w:szCs w:val="20"/>
        </w:rPr>
      </w:pPr>
      <w:r>
        <w:rPr>
          <w:rFonts w:ascii="Arial" w:eastAsia="Arial" w:hAnsi="Arial" w:cs="Arial"/>
          <w:b/>
          <w:color w:val="000000"/>
          <w:sz w:val="20"/>
          <w:szCs w:val="20"/>
        </w:rPr>
        <w:lastRenderedPageBreak/>
        <w:t>Key Characteristic: Energy Performance Indicators (</w:t>
      </w:r>
      <w:proofErr w:type="spellStart"/>
      <w:r>
        <w:rPr>
          <w:rFonts w:ascii="Arial" w:eastAsia="Arial" w:hAnsi="Arial" w:cs="Arial"/>
          <w:b/>
          <w:color w:val="000000"/>
          <w:sz w:val="20"/>
          <w:szCs w:val="20"/>
        </w:rPr>
        <w:t>EnPIs</w:t>
      </w:r>
      <w:proofErr w:type="spellEnd"/>
      <w:r>
        <w:rPr>
          <w:rFonts w:ascii="Arial" w:eastAsia="Arial" w:hAnsi="Arial" w:cs="Arial"/>
          <w:b/>
          <w:color w:val="000000"/>
          <w:sz w:val="20"/>
          <w:szCs w:val="20"/>
        </w:rPr>
        <w:t>)</w:t>
      </w:r>
    </w:p>
    <w:tbl>
      <w:tblPr>
        <w:tblStyle w:val="a6"/>
        <w:tblW w:w="10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85"/>
        <w:gridCol w:w="1710"/>
        <w:gridCol w:w="1530"/>
        <w:gridCol w:w="1440"/>
        <w:gridCol w:w="2461"/>
        <w:gridCol w:w="1860"/>
      </w:tblGrid>
      <w:tr w:rsidR="00D357A2" w14:paraId="2BC09EA6" w14:textId="77777777">
        <w:trPr>
          <w:jc w:val="center"/>
        </w:trPr>
        <w:tc>
          <w:tcPr>
            <w:tcW w:w="1885" w:type="dxa"/>
            <w:vAlign w:val="center"/>
          </w:tcPr>
          <w:p w14:paraId="00000094" w14:textId="77777777" w:rsidR="00D357A2" w:rsidRDefault="008F79EE">
            <w:pPr>
              <w:keepNext/>
              <w:jc w:val="center"/>
              <w:rPr>
                <w:rFonts w:ascii="Arial" w:eastAsia="Arial" w:hAnsi="Arial" w:cs="Arial"/>
                <w:b/>
                <w:sz w:val="20"/>
                <w:szCs w:val="20"/>
              </w:rPr>
            </w:pPr>
            <w:proofErr w:type="spellStart"/>
            <w:r>
              <w:rPr>
                <w:rFonts w:ascii="Arial" w:eastAsia="Arial" w:hAnsi="Arial" w:cs="Arial"/>
                <w:b/>
                <w:sz w:val="20"/>
                <w:szCs w:val="20"/>
              </w:rPr>
              <w:t>EnPI</w:t>
            </w:r>
            <w:proofErr w:type="spellEnd"/>
          </w:p>
        </w:tc>
        <w:tc>
          <w:tcPr>
            <w:tcW w:w="1710" w:type="dxa"/>
            <w:vAlign w:val="center"/>
          </w:tcPr>
          <w:p w14:paraId="00000095" w14:textId="77777777" w:rsidR="00D357A2" w:rsidRDefault="008F79EE">
            <w:pPr>
              <w:keepNext/>
              <w:jc w:val="center"/>
              <w:rPr>
                <w:rFonts w:ascii="Arial" w:eastAsia="Arial" w:hAnsi="Arial" w:cs="Arial"/>
                <w:b/>
                <w:sz w:val="20"/>
                <w:szCs w:val="20"/>
              </w:rPr>
            </w:pPr>
            <w:r>
              <w:rPr>
                <w:rFonts w:ascii="Arial" w:eastAsia="Arial" w:hAnsi="Arial" w:cs="Arial"/>
                <w:b/>
                <w:sz w:val="20"/>
                <w:szCs w:val="20"/>
              </w:rPr>
              <w:t>Department</w:t>
            </w:r>
          </w:p>
        </w:tc>
        <w:tc>
          <w:tcPr>
            <w:tcW w:w="1530" w:type="dxa"/>
            <w:vAlign w:val="center"/>
          </w:tcPr>
          <w:p w14:paraId="00000096" w14:textId="77777777" w:rsidR="00D357A2" w:rsidRDefault="008F79EE">
            <w:pPr>
              <w:keepNext/>
              <w:jc w:val="center"/>
              <w:rPr>
                <w:rFonts w:ascii="Arial" w:eastAsia="Arial" w:hAnsi="Arial" w:cs="Arial"/>
                <w:b/>
                <w:sz w:val="20"/>
                <w:szCs w:val="20"/>
              </w:rPr>
            </w:pPr>
            <w:r>
              <w:rPr>
                <w:rFonts w:ascii="Arial" w:eastAsia="Arial" w:hAnsi="Arial" w:cs="Arial"/>
                <w:b/>
                <w:sz w:val="20"/>
                <w:szCs w:val="20"/>
              </w:rPr>
              <w:t>How will it be monitored/ measured?</w:t>
            </w:r>
          </w:p>
        </w:tc>
        <w:tc>
          <w:tcPr>
            <w:tcW w:w="1440" w:type="dxa"/>
            <w:vAlign w:val="center"/>
          </w:tcPr>
          <w:p w14:paraId="00000097" w14:textId="77777777" w:rsidR="00D357A2" w:rsidRDefault="008F79EE">
            <w:pPr>
              <w:keepNext/>
              <w:jc w:val="center"/>
              <w:rPr>
                <w:rFonts w:ascii="Arial" w:eastAsia="Arial" w:hAnsi="Arial" w:cs="Arial"/>
                <w:b/>
                <w:sz w:val="20"/>
                <w:szCs w:val="20"/>
              </w:rPr>
            </w:pPr>
            <w:r>
              <w:rPr>
                <w:rFonts w:ascii="Arial" w:eastAsia="Arial" w:hAnsi="Arial" w:cs="Arial"/>
                <w:b/>
                <w:sz w:val="20"/>
                <w:szCs w:val="20"/>
              </w:rPr>
              <w:t>How often will it be monitored/ measured?</w:t>
            </w:r>
          </w:p>
        </w:tc>
        <w:tc>
          <w:tcPr>
            <w:tcW w:w="2461" w:type="dxa"/>
            <w:vAlign w:val="center"/>
          </w:tcPr>
          <w:p w14:paraId="00000098" w14:textId="77777777" w:rsidR="00D357A2" w:rsidRDefault="008F79EE">
            <w:pPr>
              <w:keepNext/>
              <w:jc w:val="center"/>
              <w:rPr>
                <w:rFonts w:ascii="Arial" w:eastAsia="Arial" w:hAnsi="Arial" w:cs="Arial"/>
                <w:b/>
                <w:sz w:val="20"/>
                <w:szCs w:val="20"/>
              </w:rPr>
            </w:pPr>
            <w:r>
              <w:rPr>
                <w:rFonts w:ascii="Arial" w:eastAsia="Arial" w:hAnsi="Arial" w:cs="Arial"/>
                <w:b/>
                <w:sz w:val="20"/>
                <w:szCs w:val="20"/>
              </w:rPr>
              <w:t>How will the data be analyzed?</w:t>
            </w:r>
          </w:p>
        </w:tc>
        <w:tc>
          <w:tcPr>
            <w:tcW w:w="1860" w:type="dxa"/>
            <w:vAlign w:val="center"/>
          </w:tcPr>
          <w:p w14:paraId="00000099" w14:textId="77777777" w:rsidR="00D357A2" w:rsidRDefault="008F79EE">
            <w:pPr>
              <w:keepNext/>
              <w:jc w:val="center"/>
              <w:rPr>
                <w:rFonts w:ascii="Arial" w:eastAsia="Arial" w:hAnsi="Arial" w:cs="Arial"/>
                <w:b/>
                <w:sz w:val="20"/>
                <w:szCs w:val="20"/>
              </w:rPr>
            </w:pPr>
            <w:r>
              <w:rPr>
                <w:rFonts w:ascii="Arial" w:eastAsia="Arial" w:hAnsi="Arial" w:cs="Arial"/>
                <w:b/>
                <w:sz w:val="20"/>
                <w:szCs w:val="20"/>
              </w:rPr>
              <w:t>What calibration is required?</w:t>
            </w:r>
          </w:p>
        </w:tc>
      </w:tr>
      <w:tr w:rsidR="00D357A2" w14:paraId="1793191A" w14:textId="77777777" w:rsidTr="008F79EE">
        <w:trPr>
          <w:jc w:val="center"/>
        </w:trPr>
        <w:tc>
          <w:tcPr>
            <w:tcW w:w="1885" w:type="dxa"/>
          </w:tcPr>
          <w:p w14:paraId="0000009A"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Electricity use per occupied room</w:t>
            </w:r>
          </w:p>
        </w:tc>
        <w:tc>
          <w:tcPr>
            <w:tcW w:w="1710" w:type="dxa"/>
          </w:tcPr>
          <w:p w14:paraId="0000009B"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Engineering</w:t>
            </w:r>
          </w:p>
        </w:tc>
        <w:tc>
          <w:tcPr>
            <w:tcW w:w="1530" w:type="dxa"/>
          </w:tcPr>
          <w:p w14:paraId="0000009C"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Sustainability Tracker</w:t>
            </w:r>
          </w:p>
        </w:tc>
        <w:tc>
          <w:tcPr>
            <w:tcW w:w="1440" w:type="dxa"/>
          </w:tcPr>
          <w:p w14:paraId="0000009D"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Monthly</w:t>
            </w:r>
          </w:p>
        </w:tc>
        <w:tc>
          <w:tcPr>
            <w:tcW w:w="2461" w:type="dxa"/>
          </w:tcPr>
          <w:p w14:paraId="0000009E" w14:textId="2AD8BC7B" w:rsidR="00D357A2" w:rsidRDefault="008F79EE">
            <w:pPr>
              <w:keepNext/>
              <w:rPr>
                <w:rFonts w:ascii="Arial" w:eastAsia="Arial" w:hAnsi="Arial" w:cs="Arial"/>
                <w:color w:val="0000FF"/>
                <w:sz w:val="20"/>
                <w:szCs w:val="20"/>
              </w:rPr>
            </w:pPr>
            <w:r>
              <w:rPr>
                <w:rFonts w:ascii="Arial" w:eastAsia="Arial" w:hAnsi="Arial" w:cs="Arial"/>
                <w:color w:val="0000FF"/>
                <w:sz w:val="20"/>
                <w:szCs w:val="20"/>
              </w:rPr>
              <w:t>Energy management information system</w:t>
            </w:r>
            <w:r w:rsidR="004B63C8">
              <w:rPr>
                <w:rFonts w:ascii="Arial" w:eastAsia="Arial" w:hAnsi="Arial" w:cs="Arial"/>
                <w:color w:val="0000FF"/>
                <w:sz w:val="20"/>
                <w:szCs w:val="20"/>
              </w:rPr>
              <w:t xml:space="preserve"> (EMIS)</w:t>
            </w:r>
            <w:r>
              <w:rPr>
                <w:rFonts w:ascii="Arial" w:eastAsia="Arial" w:hAnsi="Arial" w:cs="Arial"/>
                <w:color w:val="0000FF"/>
                <w:sz w:val="20"/>
                <w:szCs w:val="20"/>
              </w:rPr>
              <w:t>, once it is installed; supplemented by manual review</w:t>
            </w:r>
          </w:p>
        </w:tc>
        <w:tc>
          <w:tcPr>
            <w:tcW w:w="1860" w:type="dxa"/>
          </w:tcPr>
          <w:p w14:paraId="0000009F"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Annual calibration per manufacturer instructions</w:t>
            </w:r>
          </w:p>
        </w:tc>
      </w:tr>
      <w:tr w:rsidR="00D357A2" w14:paraId="0136C946" w14:textId="77777777" w:rsidTr="008F79EE">
        <w:trPr>
          <w:jc w:val="center"/>
        </w:trPr>
        <w:tc>
          <w:tcPr>
            <w:tcW w:w="1885" w:type="dxa"/>
          </w:tcPr>
          <w:p w14:paraId="000000A0"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Natural gas use per occupied room</w:t>
            </w:r>
          </w:p>
        </w:tc>
        <w:tc>
          <w:tcPr>
            <w:tcW w:w="1710" w:type="dxa"/>
          </w:tcPr>
          <w:p w14:paraId="000000A1"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Engineering</w:t>
            </w:r>
          </w:p>
        </w:tc>
        <w:tc>
          <w:tcPr>
            <w:tcW w:w="1530" w:type="dxa"/>
          </w:tcPr>
          <w:p w14:paraId="000000A2"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Sustainability Tracker</w:t>
            </w:r>
          </w:p>
        </w:tc>
        <w:tc>
          <w:tcPr>
            <w:tcW w:w="1440" w:type="dxa"/>
          </w:tcPr>
          <w:p w14:paraId="000000A3"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Monthly</w:t>
            </w:r>
          </w:p>
        </w:tc>
        <w:tc>
          <w:tcPr>
            <w:tcW w:w="2461" w:type="dxa"/>
          </w:tcPr>
          <w:p w14:paraId="000000A4"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Manual review</w:t>
            </w:r>
          </w:p>
        </w:tc>
        <w:tc>
          <w:tcPr>
            <w:tcW w:w="1860" w:type="dxa"/>
          </w:tcPr>
          <w:p w14:paraId="000000A5"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None – utility-grade meter</w:t>
            </w:r>
          </w:p>
        </w:tc>
      </w:tr>
      <w:tr w:rsidR="00D357A2" w14:paraId="2DD43934" w14:textId="77777777">
        <w:trPr>
          <w:jc w:val="center"/>
        </w:trPr>
        <w:tc>
          <w:tcPr>
            <w:tcW w:w="1885" w:type="dxa"/>
            <w:vAlign w:val="center"/>
          </w:tcPr>
          <w:p w14:paraId="000000A6" w14:textId="77777777" w:rsidR="00D357A2" w:rsidRDefault="008F79EE">
            <w:pPr>
              <w:keepNext/>
              <w:rPr>
                <w:rFonts w:ascii="Arial" w:eastAsia="Arial" w:hAnsi="Arial" w:cs="Arial"/>
                <w:sz w:val="20"/>
                <w:szCs w:val="20"/>
              </w:rPr>
            </w:pPr>
            <w:r>
              <w:rPr>
                <w:color w:val="808080"/>
              </w:rPr>
              <w:t>Click here to enter text.</w:t>
            </w:r>
          </w:p>
        </w:tc>
        <w:tc>
          <w:tcPr>
            <w:tcW w:w="1710" w:type="dxa"/>
            <w:vAlign w:val="center"/>
          </w:tcPr>
          <w:p w14:paraId="000000A7" w14:textId="77777777" w:rsidR="00D357A2" w:rsidRDefault="008F79EE">
            <w:pPr>
              <w:keepNext/>
              <w:rPr>
                <w:rFonts w:ascii="Arial" w:eastAsia="Arial" w:hAnsi="Arial" w:cs="Arial"/>
                <w:sz w:val="20"/>
                <w:szCs w:val="20"/>
              </w:rPr>
            </w:pPr>
            <w:r>
              <w:rPr>
                <w:color w:val="808080"/>
              </w:rPr>
              <w:t>Click here to enter text.</w:t>
            </w:r>
          </w:p>
        </w:tc>
        <w:tc>
          <w:tcPr>
            <w:tcW w:w="1530" w:type="dxa"/>
            <w:vAlign w:val="center"/>
          </w:tcPr>
          <w:p w14:paraId="000000A8" w14:textId="77777777" w:rsidR="00D357A2" w:rsidRDefault="008F79EE">
            <w:pPr>
              <w:keepNext/>
              <w:rPr>
                <w:rFonts w:ascii="Arial" w:eastAsia="Arial" w:hAnsi="Arial" w:cs="Arial"/>
                <w:sz w:val="20"/>
                <w:szCs w:val="20"/>
              </w:rPr>
            </w:pPr>
            <w:r>
              <w:rPr>
                <w:color w:val="808080"/>
              </w:rPr>
              <w:t>Click here to enter text.</w:t>
            </w:r>
          </w:p>
        </w:tc>
        <w:tc>
          <w:tcPr>
            <w:tcW w:w="1440" w:type="dxa"/>
            <w:vAlign w:val="center"/>
          </w:tcPr>
          <w:p w14:paraId="000000A9" w14:textId="77777777" w:rsidR="00D357A2" w:rsidRDefault="008F79EE">
            <w:pPr>
              <w:keepNext/>
              <w:rPr>
                <w:rFonts w:ascii="Arial" w:eastAsia="Arial" w:hAnsi="Arial" w:cs="Arial"/>
                <w:sz w:val="20"/>
                <w:szCs w:val="20"/>
              </w:rPr>
            </w:pPr>
            <w:r>
              <w:rPr>
                <w:color w:val="808080"/>
              </w:rPr>
              <w:t>Click here to enter text.</w:t>
            </w:r>
          </w:p>
        </w:tc>
        <w:tc>
          <w:tcPr>
            <w:tcW w:w="2461" w:type="dxa"/>
            <w:vAlign w:val="center"/>
          </w:tcPr>
          <w:p w14:paraId="000000AA" w14:textId="77777777" w:rsidR="00D357A2" w:rsidRDefault="008F79EE">
            <w:pPr>
              <w:keepNext/>
              <w:rPr>
                <w:rFonts w:ascii="Arial" w:eastAsia="Arial" w:hAnsi="Arial" w:cs="Arial"/>
                <w:sz w:val="20"/>
                <w:szCs w:val="20"/>
              </w:rPr>
            </w:pPr>
            <w:r>
              <w:rPr>
                <w:color w:val="808080"/>
              </w:rPr>
              <w:t>Click here to enter text.</w:t>
            </w:r>
          </w:p>
        </w:tc>
        <w:tc>
          <w:tcPr>
            <w:tcW w:w="1860" w:type="dxa"/>
            <w:vAlign w:val="center"/>
          </w:tcPr>
          <w:p w14:paraId="000000AB" w14:textId="77777777" w:rsidR="00D357A2" w:rsidRDefault="008F79EE">
            <w:pPr>
              <w:keepNext/>
              <w:rPr>
                <w:rFonts w:ascii="Arial" w:eastAsia="Arial" w:hAnsi="Arial" w:cs="Arial"/>
                <w:sz w:val="20"/>
                <w:szCs w:val="20"/>
              </w:rPr>
            </w:pPr>
            <w:r>
              <w:rPr>
                <w:color w:val="808080"/>
              </w:rPr>
              <w:t>Click here to enter text.</w:t>
            </w:r>
          </w:p>
        </w:tc>
      </w:tr>
    </w:tbl>
    <w:p w14:paraId="000000AC" w14:textId="77777777" w:rsidR="00D357A2" w:rsidRDefault="00D357A2">
      <w:pPr>
        <w:rPr>
          <w:rFonts w:ascii="Arial" w:eastAsia="Arial" w:hAnsi="Arial" w:cs="Arial"/>
          <w:sz w:val="20"/>
          <w:szCs w:val="20"/>
        </w:rPr>
      </w:pPr>
    </w:p>
    <w:p w14:paraId="000000AD" w14:textId="77777777" w:rsidR="00D357A2" w:rsidRDefault="008F79EE">
      <w:pPr>
        <w:keepNext/>
        <w:rPr>
          <w:rFonts w:ascii="Arial" w:eastAsia="Arial" w:hAnsi="Arial" w:cs="Arial"/>
          <w:b/>
          <w:color w:val="000000"/>
          <w:sz w:val="20"/>
          <w:szCs w:val="20"/>
        </w:rPr>
      </w:pPr>
      <w:r>
        <w:rPr>
          <w:rFonts w:ascii="Arial" w:eastAsia="Arial" w:hAnsi="Arial" w:cs="Arial"/>
          <w:b/>
          <w:color w:val="000000"/>
          <w:sz w:val="20"/>
          <w:szCs w:val="20"/>
        </w:rPr>
        <w:t>Key Characteristic: Action plan completion and effectiveness in achieving objectives and targets</w:t>
      </w:r>
    </w:p>
    <w:tbl>
      <w:tblPr>
        <w:tblStyle w:val="a7"/>
        <w:tblW w:w="10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4"/>
        <w:gridCol w:w="1772"/>
        <w:gridCol w:w="1512"/>
        <w:gridCol w:w="1430"/>
        <w:gridCol w:w="2542"/>
        <w:gridCol w:w="1816"/>
      </w:tblGrid>
      <w:tr w:rsidR="00D357A2" w14:paraId="41A35144" w14:textId="77777777">
        <w:trPr>
          <w:jc w:val="center"/>
        </w:trPr>
        <w:tc>
          <w:tcPr>
            <w:tcW w:w="1814" w:type="dxa"/>
            <w:vAlign w:val="center"/>
          </w:tcPr>
          <w:p w14:paraId="000000AE" w14:textId="77777777" w:rsidR="00D357A2" w:rsidRDefault="008F79EE">
            <w:pPr>
              <w:keepNext/>
              <w:spacing w:after="0"/>
              <w:jc w:val="center"/>
              <w:rPr>
                <w:rFonts w:ascii="Arial" w:eastAsia="Arial" w:hAnsi="Arial" w:cs="Arial"/>
                <w:b/>
                <w:sz w:val="20"/>
                <w:szCs w:val="20"/>
              </w:rPr>
            </w:pPr>
            <w:r>
              <w:rPr>
                <w:rFonts w:ascii="Arial" w:eastAsia="Arial" w:hAnsi="Arial" w:cs="Arial"/>
                <w:b/>
                <w:sz w:val="20"/>
                <w:szCs w:val="20"/>
              </w:rPr>
              <w:t>Action Plan/</w:t>
            </w:r>
          </w:p>
          <w:p w14:paraId="000000AF" w14:textId="77777777" w:rsidR="00D357A2" w:rsidRDefault="008F79EE">
            <w:pPr>
              <w:keepNext/>
              <w:jc w:val="center"/>
              <w:rPr>
                <w:rFonts w:ascii="Arial" w:eastAsia="Arial" w:hAnsi="Arial" w:cs="Arial"/>
                <w:b/>
                <w:sz w:val="20"/>
                <w:szCs w:val="20"/>
              </w:rPr>
            </w:pPr>
            <w:r>
              <w:rPr>
                <w:rFonts w:ascii="Arial" w:eastAsia="Arial" w:hAnsi="Arial" w:cs="Arial"/>
                <w:b/>
                <w:sz w:val="20"/>
                <w:szCs w:val="20"/>
              </w:rPr>
              <w:t>Objectives and Targets</w:t>
            </w:r>
          </w:p>
        </w:tc>
        <w:tc>
          <w:tcPr>
            <w:tcW w:w="1772" w:type="dxa"/>
            <w:vAlign w:val="center"/>
          </w:tcPr>
          <w:p w14:paraId="000000B0" w14:textId="77777777" w:rsidR="00D357A2" w:rsidRDefault="008F79EE">
            <w:pPr>
              <w:keepNext/>
              <w:jc w:val="center"/>
              <w:rPr>
                <w:rFonts w:ascii="Arial" w:eastAsia="Arial" w:hAnsi="Arial" w:cs="Arial"/>
                <w:b/>
                <w:sz w:val="20"/>
                <w:szCs w:val="20"/>
              </w:rPr>
            </w:pPr>
            <w:r>
              <w:rPr>
                <w:rFonts w:ascii="Arial" w:eastAsia="Arial" w:hAnsi="Arial" w:cs="Arial"/>
                <w:b/>
                <w:sz w:val="20"/>
                <w:szCs w:val="20"/>
              </w:rPr>
              <w:t>Department</w:t>
            </w:r>
          </w:p>
        </w:tc>
        <w:tc>
          <w:tcPr>
            <w:tcW w:w="1512" w:type="dxa"/>
            <w:vAlign w:val="center"/>
          </w:tcPr>
          <w:p w14:paraId="000000B1" w14:textId="77777777" w:rsidR="00D357A2" w:rsidRDefault="008F79EE">
            <w:pPr>
              <w:keepNext/>
              <w:jc w:val="center"/>
              <w:rPr>
                <w:rFonts w:ascii="Arial" w:eastAsia="Arial" w:hAnsi="Arial" w:cs="Arial"/>
                <w:b/>
                <w:sz w:val="20"/>
                <w:szCs w:val="20"/>
              </w:rPr>
            </w:pPr>
            <w:r>
              <w:rPr>
                <w:rFonts w:ascii="Arial" w:eastAsia="Arial" w:hAnsi="Arial" w:cs="Arial"/>
                <w:b/>
                <w:sz w:val="20"/>
                <w:szCs w:val="20"/>
              </w:rPr>
              <w:t>How will it be monitored/ measured?</w:t>
            </w:r>
          </w:p>
        </w:tc>
        <w:tc>
          <w:tcPr>
            <w:tcW w:w="1430" w:type="dxa"/>
            <w:vAlign w:val="center"/>
          </w:tcPr>
          <w:p w14:paraId="000000B2" w14:textId="77777777" w:rsidR="00D357A2" w:rsidRDefault="008F79EE">
            <w:pPr>
              <w:keepNext/>
              <w:jc w:val="center"/>
              <w:rPr>
                <w:rFonts w:ascii="Arial" w:eastAsia="Arial" w:hAnsi="Arial" w:cs="Arial"/>
                <w:b/>
                <w:sz w:val="20"/>
                <w:szCs w:val="20"/>
              </w:rPr>
            </w:pPr>
            <w:r>
              <w:rPr>
                <w:rFonts w:ascii="Arial" w:eastAsia="Arial" w:hAnsi="Arial" w:cs="Arial"/>
                <w:b/>
                <w:sz w:val="20"/>
                <w:szCs w:val="20"/>
              </w:rPr>
              <w:t>How often will it be monitored/ measured?</w:t>
            </w:r>
          </w:p>
        </w:tc>
        <w:tc>
          <w:tcPr>
            <w:tcW w:w="2542" w:type="dxa"/>
            <w:vAlign w:val="center"/>
          </w:tcPr>
          <w:p w14:paraId="000000B3" w14:textId="77777777" w:rsidR="00D357A2" w:rsidRDefault="008F79EE">
            <w:pPr>
              <w:keepNext/>
              <w:jc w:val="center"/>
              <w:rPr>
                <w:rFonts w:ascii="Arial" w:eastAsia="Arial" w:hAnsi="Arial" w:cs="Arial"/>
                <w:b/>
                <w:sz w:val="20"/>
                <w:szCs w:val="20"/>
              </w:rPr>
            </w:pPr>
            <w:r>
              <w:rPr>
                <w:rFonts w:ascii="Arial" w:eastAsia="Arial" w:hAnsi="Arial" w:cs="Arial"/>
                <w:b/>
                <w:sz w:val="20"/>
                <w:szCs w:val="20"/>
              </w:rPr>
              <w:t>How will the data be analyzed?</w:t>
            </w:r>
          </w:p>
        </w:tc>
        <w:tc>
          <w:tcPr>
            <w:tcW w:w="1816" w:type="dxa"/>
            <w:vAlign w:val="center"/>
          </w:tcPr>
          <w:p w14:paraId="000000B4" w14:textId="77777777" w:rsidR="00D357A2" w:rsidRDefault="008F79EE">
            <w:pPr>
              <w:keepNext/>
              <w:jc w:val="center"/>
              <w:rPr>
                <w:rFonts w:ascii="Arial" w:eastAsia="Arial" w:hAnsi="Arial" w:cs="Arial"/>
                <w:b/>
                <w:sz w:val="20"/>
                <w:szCs w:val="20"/>
              </w:rPr>
            </w:pPr>
            <w:r>
              <w:rPr>
                <w:rFonts w:ascii="Arial" w:eastAsia="Arial" w:hAnsi="Arial" w:cs="Arial"/>
                <w:b/>
                <w:sz w:val="20"/>
                <w:szCs w:val="20"/>
              </w:rPr>
              <w:t>What calibration is required?</w:t>
            </w:r>
          </w:p>
        </w:tc>
      </w:tr>
      <w:tr w:rsidR="00D357A2" w14:paraId="317166B9" w14:textId="77777777">
        <w:trPr>
          <w:jc w:val="center"/>
        </w:trPr>
        <w:tc>
          <w:tcPr>
            <w:tcW w:w="1814" w:type="dxa"/>
          </w:tcPr>
          <w:p w14:paraId="000000B5" w14:textId="77777777" w:rsidR="00D357A2" w:rsidRDefault="008F79EE">
            <w:pPr>
              <w:rPr>
                <w:rFonts w:ascii="Arial" w:eastAsia="Arial" w:hAnsi="Arial" w:cs="Arial"/>
                <w:color w:val="0000FF"/>
                <w:sz w:val="20"/>
                <w:szCs w:val="20"/>
              </w:rPr>
            </w:pPr>
            <w:r>
              <w:rPr>
                <w:rFonts w:ascii="Arial" w:eastAsia="Arial" w:hAnsi="Arial" w:cs="Arial"/>
                <w:color w:val="0000FF"/>
                <w:sz w:val="20"/>
                <w:szCs w:val="20"/>
              </w:rPr>
              <w:t>Reduce electrical consumption per occupied room by 4% from the 2019 baseline at the end of Q4 2021</w:t>
            </w:r>
          </w:p>
        </w:tc>
        <w:tc>
          <w:tcPr>
            <w:tcW w:w="1772" w:type="dxa"/>
          </w:tcPr>
          <w:p w14:paraId="000000B6"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Engineering</w:t>
            </w:r>
          </w:p>
        </w:tc>
        <w:tc>
          <w:tcPr>
            <w:tcW w:w="1512" w:type="dxa"/>
          </w:tcPr>
          <w:p w14:paraId="000000B7"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Sustainability Tracker</w:t>
            </w:r>
          </w:p>
        </w:tc>
        <w:tc>
          <w:tcPr>
            <w:tcW w:w="1430" w:type="dxa"/>
          </w:tcPr>
          <w:p w14:paraId="000000B8"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Monthly</w:t>
            </w:r>
          </w:p>
        </w:tc>
        <w:tc>
          <w:tcPr>
            <w:tcW w:w="2542" w:type="dxa"/>
          </w:tcPr>
          <w:p w14:paraId="000000B9"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Energy management information system, once it is installed; supplemented by manual review</w:t>
            </w:r>
          </w:p>
        </w:tc>
        <w:tc>
          <w:tcPr>
            <w:tcW w:w="1816" w:type="dxa"/>
          </w:tcPr>
          <w:p w14:paraId="000000BA"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Annual calibration per manufacturer instructions</w:t>
            </w:r>
          </w:p>
        </w:tc>
      </w:tr>
      <w:tr w:rsidR="00D357A2" w14:paraId="667E8E3D" w14:textId="77777777">
        <w:trPr>
          <w:jc w:val="center"/>
        </w:trPr>
        <w:tc>
          <w:tcPr>
            <w:tcW w:w="1814" w:type="dxa"/>
          </w:tcPr>
          <w:p w14:paraId="000000BB" w14:textId="77777777" w:rsidR="00D357A2" w:rsidRDefault="008F79EE">
            <w:pPr>
              <w:rPr>
                <w:rFonts w:ascii="Arial" w:eastAsia="Arial" w:hAnsi="Arial" w:cs="Arial"/>
                <w:color w:val="0000FF"/>
                <w:sz w:val="20"/>
                <w:szCs w:val="20"/>
              </w:rPr>
            </w:pPr>
            <w:r>
              <w:rPr>
                <w:rFonts w:ascii="Arial" w:eastAsia="Arial" w:hAnsi="Arial" w:cs="Arial"/>
                <w:color w:val="0000FF"/>
                <w:sz w:val="20"/>
                <w:szCs w:val="20"/>
              </w:rPr>
              <w:t>Reduce natural gas consumption per occupied room by 3% from the 2019 baseline at the end of Q4 2021</w:t>
            </w:r>
          </w:p>
        </w:tc>
        <w:tc>
          <w:tcPr>
            <w:tcW w:w="1772" w:type="dxa"/>
          </w:tcPr>
          <w:p w14:paraId="000000BC"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Engineering</w:t>
            </w:r>
          </w:p>
        </w:tc>
        <w:tc>
          <w:tcPr>
            <w:tcW w:w="1512" w:type="dxa"/>
          </w:tcPr>
          <w:p w14:paraId="000000BD"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Sustainability Tracker</w:t>
            </w:r>
          </w:p>
        </w:tc>
        <w:tc>
          <w:tcPr>
            <w:tcW w:w="1430" w:type="dxa"/>
          </w:tcPr>
          <w:p w14:paraId="000000BE"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Monthly</w:t>
            </w:r>
          </w:p>
        </w:tc>
        <w:tc>
          <w:tcPr>
            <w:tcW w:w="2542" w:type="dxa"/>
          </w:tcPr>
          <w:p w14:paraId="000000BF"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Manual review</w:t>
            </w:r>
          </w:p>
        </w:tc>
        <w:tc>
          <w:tcPr>
            <w:tcW w:w="1816" w:type="dxa"/>
          </w:tcPr>
          <w:p w14:paraId="000000C0"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None – utility-grade meter</w:t>
            </w:r>
          </w:p>
        </w:tc>
      </w:tr>
      <w:tr w:rsidR="00D357A2" w14:paraId="20239B7F" w14:textId="77777777">
        <w:trPr>
          <w:jc w:val="center"/>
        </w:trPr>
        <w:tc>
          <w:tcPr>
            <w:tcW w:w="1814" w:type="dxa"/>
          </w:tcPr>
          <w:p w14:paraId="000000C1" w14:textId="77777777" w:rsidR="00D357A2" w:rsidRDefault="008F79EE">
            <w:pPr>
              <w:rPr>
                <w:rFonts w:ascii="Arial" w:eastAsia="Arial" w:hAnsi="Arial" w:cs="Arial"/>
                <w:color w:val="0000FF"/>
                <w:sz w:val="20"/>
                <w:szCs w:val="20"/>
              </w:rPr>
            </w:pPr>
            <w:r>
              <w:rPr>
                <w:rFonts w:ascii="Arial" w:eastAsia="Arial" w:hAnsi="Arial" w:cs="Arial"/>
                <w:color w:val="0000FF"/>
                <w:sz w:val="20"/>
                <w:szCs w:val="20"/>
              </w:rPr>
              <w:t>Improve our Energy Star score by 3 points over calendar year 2021</w:t>
            </w:r>
          </w:p>
        </w:tc>
        <w:tc>
          <w:tcPr>
            <w:tcW w:w="1772" w:type="dxa"/>
          </w:tcPr>
          <w:p w14:paraId="000000C2"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Engineering</w:t>
            </w:r>
          </w:p>
        </w:tc>
        <w:tc>
          <w:tcPr>
            <w:tcW w:w="1512" w:type="dxa"/>
          </w:tcPr>
          <w:p w14:paraId="000000C3"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Energy Star Portfolio Manager</w:t>
            </w:r>
          </w:p>
        </w:tc>
        <w:tc>
          <w:tcPr>
            <w:tcW w:w="1430" w:type="dxa"/>
          </w:tcPr>
          <w:p w14:paraId="000000C4"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Monthly</w:t>
            </w:r>
          </w:p>
        </w:tc>
        <w:tc>
          <w:tcPr>
            <w:tcW w:w="2542" w:type="dxa"/>
          </w:tcPr>
          <w:p w14:paraId="000000C5"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Manual review</w:t>
            </w:r>
          </w:p>
        </w:tc>
        <w:tc>
          <w:tcPr>
            <w:tcW w:w="1816" w:type="dxa"/>
          </w:tcPr>
          <w:p w14:paraId="000000C6"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N/A</w:t>
            </w:r>
          </w:p>
        </w:tc>
      </w:tr>
      <w:tr w:rsidR="00D357A2" w14:paraId="111108BE" w14:textId="77777777">
        <w:trPr>
          <w:jc w:val="center"/>
        </w:trPr>
        <w:tc>
          <w:tcPr>
            <w:tcW w:w="1814" w:type="dxa"/>
          </w:tcPr>
          <w:p w14:paraId="000000C7" w14:textId="77777777" w:rsidR="00D357A2" w:rsidRDefault="008F79EE">
            <w:pPr>
              <w:rPr>
                <w:rFonts w:ascii="Arial" w:eastAsia="Arial" w:hAnsi="Arial" w:cs="Arial"/>
                <w:color w:val="0000FF"/>
                <w:sz w:val="20"/>
                <w:szCs w:val="20"/>
              </w:rPr>
            </w:pPr>
            <w:r>
              <w:rPr>
                <w:color w:val="808080"/>
              </w:rPr>
              <w:lastRenderedPageBreak/>
              <w:t>Click here to enter text.</w:t>
            </w:r>
          </w:p>
        </w:tc>
        <w:tc>
          <w:tcPr>
            <w:tcW w:w="1772" w:type="dxa"/>
          </w:tcPr>
          <w:p w14:paraId="000000C8" w14:textId="77777777" w:rsidR="00D357A2" w:rsidRDefault="008F79EE">
            <w:pPr>
              <w:keepNext/>
              <w:rPr>
                <w:rFonts w:ascii="Arial" w:eastAsia="Arial" w:hAnsi="Arial" w:cs="Arial"/>
                <w:color w:val="0000FF"/>
                <w:sz w:val="20"/>
                <w:szCs w:val="20"/>
              </w:rPr>
            </w:pPr>
            <w:r>
              <w:rPr>
                <w:color w:val="808080"/>
              </w:rPr>
              <w:t>Click here to enter text.</w:t>
            </w:r>
          </w:p>
        </w:tc>
        <w:tc>
          <w:tcPr>
            <w:tcW w:w="1512" w:type="dxa"/>
          </w:tcPr>
          <w:p w14:paraId="000000C9" w14:textId="77777777" w:rsidR="00D357A2" w:rsidRDefault="008F79EE">
            <w:pPr>
              <w:keepNext/>
              <w:rPr>
                <w:rFonts w:ascii="Arial" w:eastAsia="Arial" w:hAnsi="Arial" w:cs="Arial"/>
                <w:color w:val="0000FF"/>
                <w:sz w:val="20"/>
                <w:szCs w:val="20"/>
              </w:rPr>
            </w:pPr>
            <w:r>
              <w:rPr>
                <w:color w:val="808080"/>
              </w:rPr>
              <w:t>Click here to enter text.</w:t>
            </w:r>
          </w:p>
        </w:tc>
        <w:tc>
          <w:tcPr>
            <w:tcW w:w="1430" w:type="dxa"/>
          </w:tcPr>
          <w:p w14:paraId="000000CA" w14:textId="77777777" w:rsidR="00D357A2" w:rsidRDefault="008F79EE">
            <w:pPr>
              <w:keepNext/>
              <w:rPr>
                <w:rFonts w:ascii="Arial" w:eastAsia="Arial" w:hAnsi="Arial" w:cs="Arial"/>
                <w:color w:val="0000FF"/>
                <w:sz w:val="20"/>
                <w:szCs w:val="20"/>
              </w:rPr>
            </w:pPr>
            <w:r>
              <w:rPr>
                <w:color w:val="808080"/>
              </w:rPr>
              <w:t>Click here to enter text.</w:t>
            </w:r>
          </w:p>
        </w:tc>
        <w:tc>
          <w:tcPr>
            <w:tcW w:w="2542" w:type="dxa"/>
          </w:tcPr>
          <w:p w14:paraId="000000CB" w14:textId="77777777" w:rsidR="00D357A2" w:rsidRDefault="008F79EE">
            <w:pPr>
              <w:keepNext/>
              <w:rPr>
                <w:rFonts w:ascii="Arial" w:eastAsia="Arial" w:hAnsi="Arial" w:cs="Arial"/>
                <w:color w:val="0000FF"/>
                <w:sz w:val="20"/>
                <w:szCs w:val="20"/>
              </w:rPr>
            </w:pPr>
            <w:r>
              <w:rPr>
                <w:color w:val="808080"/>
              </w:rPr>
              <w:t>Click here to enter text.</w:t>
            </w:r>
          </w:p>
        </w:tc>
        <w:tc>
          <w:tcPr>
            <w:tcW w:w="1816" w:type="dxa"/>
          </w:tcPr>
          <w:p w14:paraId="000000CC" w14:textId="77777777" w:rsidR="00D357A2" w:rsidRDefault="008F79EE">
            <w:pPr>
              <w:keepNext/>
              <w:rPr>
                <w:rFonts w:ascii="Arial" w:eastAsia="Arial" w:hAnsi="Arial" w:cs="Arial"/>
                <w:color w:val="0000FF"/>
                <w:sz w:val="20"/>
                <w:szCs w:val="20"/>
              </w:rPr>
            </w:pPr>
            <w:r>
              <w:rPr>
                <w:color w:val="808080"/>
              </w:rPr>
              <w:t>Click here to enter text.</w:t>
            </w:r>
          </w:p>
        </w:tc>
      </w:tr>
    </w:tbl>
    <w:p w14:paraId="000000CD" w14:textId="77777777" w:rsidR="00D357A2" w:rsidRDefault="008F79EE">
      <w:pPr>
        <w:rPr>
          <w:rFonts w:ascii="Arial" w:eastAsia="Arial" w:hAnsi="Arial" w:cs="Arial"/>
          <w:sz w:val="20"/>
          <w:szCs w:val="20"/>
        </w:rPr>
      </w:pPr>
      <w:r>
        <w:rPr>
          <w:rFonts w:ascii="Arial" w:eastAsia="Arial" w:hAnsi="Arial" w:cs="Arial"/>
          <w:sz w:val="20"/>
          <w:szCs w:val="20"/>
        </w:rPr>
        <w:t xml:space="preserve"> </w:t>
      </w:r>
    </w:p>
    <w:p w14:paraId="000000CE" w14:textId="77777777" w:rsidR="00D357A2" w:rsidRDefault="008F79EE">
      <w:pPr>
        <w:keepNext/>
        <w:rPr>
          <w:rFonts w:ascii="Arial" w:eastAsia="Arial" w:hAnsi="Arial" w:cs="Arial"/>
          <w:b/>
          <w:color w:val="000000"/>
          <w:sz w:val="20"/>
          <w:szCs w:val="20"/>
        </w:rPr>
      </w:pPr>
      <w:r>
        <w:rPr>
          <w:rFonts w:ascii="Arial" w:eastAsia="Arial" w:hAnsi="Arial" w:cs="Arial"/>
          <w:b/>
          <w:color w:val="000000"/>
          <w:sz w:val="20"/>
          <w:szCs w:val="20"/>
        </w:rPr>
        <w:t>Key Characteristic: Prioritized energy performance improvement opportunities</w:t>
      </w:r>
    </w:p>
    <w:tbl>
      <w:tblPr>
        <w:tblStyle w:val="a8"/>
        <w:tblW w:w="10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1800"/>
        <w:gridCol w:w="1567"/>
        <w:gridCol w:w="1426"/>
        <w:gridCol w:w="2504"/>
        <w:gridCol w:w="1794"/>
      </w:tblGrid>
      <w:tr w:rsidR="00D357A2" w14:paraId="55891DF0" w14:textId="77777777">
        <w:trPr>
          <w:jc w:val="center"/>
        </w:trPr>
        <w:tc>
          <w:tcPr>
            <w:tcW w:w="1795" w:type="dxa"/>
            <w:vAlign w:val="center"/>
          </w:tcPr>
          <w:p w14:paraId="000000CF" w14:textId="77777777" w:rsidR="00D357A2" w:rsidRDefault="008F79EE">
            <w:pPr>
              <w:keepNext/>
              <w:spacing w:before="240"/>
              <w:jc w:val="center"/>
              <w:rPr>
                <w:rFonts w:ascii="Arial" w:eastAsia="Arial" w:hAnsi="Arial" w:cs="Arial"/>
                <w:b/>
                <w:sz w:val="20"/>
                <w:szCs w:val="20"/>
              </w:rPr>
            </w:pPr>
            <w:r>
              <w:rPr>
                <w:rFonts w:ascii="Arial" w:eastAsia="Arial" w:hAnsi="Arial" w:cs="Arial"/>
                <w:b/>
                <w:sz w:val="20"/>
                <w:szCs w:val="20"/>
              </w:rPr>
              <w:t>Energy Improvement Opportunity</w:t>
            </w:r>
          </w:p>
        </w:tc>
        <w:tc>
          <w:tcPr>
            <w:tcW w:w="1800" w:type="dxa"/>
            <w:vAlign w:val="center"/>
          </w:tcPr>
          <w:p w14:paraId="000000D0" w14:textId="77777777" w:rsidR="00D357A2" w:rsidRDefault="008F79EE">
            <w:pPr>
              <w:keepNext/>
              <w:jc w:val="center"/>
              <w:rPr>
                <w:rFonts w:ascii="Arial" w:eastAsia="Arial" w:hAnsi="Arial" w:cs="Arial"/>
                <w:b/>
                <w:sz w:val="20"/>
                <w:szCs w:val="20"/>
              </w:rPr>
            </w:pPr>
            <w:r>
              <w:rPr>
                <w:rFonts w:ascii="Arial" w:eastAsia="Arial" w:hAnsi="Arial" w:cs="Arial"/>
                <w:b/>
                <w:sz w:val="20"/>
                <w:szCs w:val="20"/>
              </w:rPr>
              <w:t>Department</w:t>
            </w:r>
          </w:p>
        </w:tc>
        <w:tc>
          <w:tcPr>
            <w:tcW w:w="1567" w:type="dxa"/>
            <w:vAlign w:val="center"/>
          </w:tcPr>
          <w:p w14:paraId="000000D1" w14:textId="77777777" w:rsidR="00D357A2" w:rsidRDefault="008F79EE">
            <w:pPr>
              <w:keepNext/>
              <w:jc w:val="center"/>
              <w:rPr>
                <w:rFonts w:ascii="Arial" w:eastAsia="Arial" w:hAnsi="Arial" w:cs="Arial"/>
                <w:b/>
                <w:sz w:val="20"/>
                <w:szCs w:val="20"/>
              </w:rPr>
            </w:pPr>
            <w:r>
              <w:rPr>
                <w:rFonts w:ascii="Arial" w:eastAsia="Arial" w:hAnsi="Arial" w:cs="Arial"/>
                <w:b/>
                <w:sz w:val="20"/>
                <w:szCs w:val="20"/>
              </w:rPr>
              <w:t>How will it be monitored/ measured?</w:t>
            </w:r>
          </w:p>
        </w:tc>
        <w:tc>
          <w:tcPr>
            <w:tcW w:w="1426" w:type="dxa"/>
            <w:vAlign w:val="center"/>
          </w:tcPr>
          <w:p w14:paraId="000000D2" w14:textId="77777777" w:rsidR="00D357A2" w:rsidRDefault="008F79EE">
            <w:pPr>
              <w:keepNext/>
              <w:jc w:val="center"/>
              <w:rPr>
                <w:rFonts w:ascii="Arial" w:eastAsia="Arial" w:hAnsi="Arial" w:cs="Arial"/>
                <w:b/>
                <w:sz w:val="20"/>
                <w:szCs w:val="20"/>
              </w:rPr>
            </w:pPr>
            <w:r>
              <w:rPr>
                <w:rFonts w:ascii="Arial" w:eastAsia="Arial" w:hAnsi="Arial" w:cs="Arial"/>
                <w:b/>
                <w:sz w:val="20"/>
                <w:szCs w:val="20"/>
              </w:rPr>
              <w:t>How often will it be monitored/ measured?</w:t>
            </w:r>
          </w:p>
        </w:tc>
        <w:tc>
          <w:tcPr>
            <w:tcW w:w="2504" w:type="dxa"/>
            <w:vAlign w:val="center"/>
          </w:tcPr>
          <w:p w14:paraId="000000D3" w14:textId="77777777" w:rsidR="00D357A2" w:rsidRDefault="008F79EE">
            <w:pPr>
              <w:keepNext/>
              <w:jc w:val="center"/>
              <w:rPr>
                <w:rFonts w:ascii="Arial" w:eastAsia="Arial" w:hAnsi="Arial" w:cs="Arial"/>
                <w:b/>
                <w:sz w:val="20"/>
                <w:szCs w:val="20"/>
              </w:rPr>
            </w:pPr>
            <w:r>
              <w:rPr>
                <w:rFonts w:ascii="Arial" w:eastAsia="Arial" w:hAnsi="Arial" w:cs="Arial"/>
                <w:b/>
                <w:sz w:val="20"/>
                <w:szCs w:val="20"/>
              </w:rPr>
              <w:t>How will the data be analyzed?</w:t>
            </w:r>
          </w:p>
        </w:tc>
        <w:tc>
          <w:tcPr>
            <w:tcW w:w="1794" w:type="dxa"/>
            <w:vAlign w:val="center"/>
          </w:tcPr>
          <w:p w14:paraId="000000D4" w14:textId="77777777" w:rsidR="00D357A2" w:rsidRDefault="008F79EE">
            <w:pPr>
              <w:keepNext/>
              <w:jc w:val="center"/>
              <w:rPr>
                <w:rFonts w:ascii="Arial" w:eastAsia="Arial" w:hAnsi="Arial" w:cs="Arial"/>
                <w:b/>
                <w:sz w:val="20"/>
                <w:szCs w:val="20"/>
              </w:rPr>
            </w:pPr>
            <w:r>
              <w:rPr>
                <w:rFonts w:ascii="Arial" w:eastAsia="Arial" w:hAnsi="Arial" w:cs="Arial"/>
                <w:b/>
                <w:sz w:val="20"/>
                <w:szCs w:val="20"/>
              </w:rPr>
              <w:t>What calibration is required?</w:t>
            </w:r>
          </w:p>
        </w:tc>
      </w:tr>
      <w:tr w:rsidR="00D357A2" w14:paraId="084E73E1" w14:textId="77777777">
        <w:trPr>
          <w:jc w:val="center"/>
        </w:trPr>
        <w:tc>
          <w:tcPr>
            <w:tcW w:w="1795" w:type="dxa"/>
          </w:tcPr>
          <w:p w14:paraId="000000D5"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Upgrades to site building management system</w:t>
            </w:r>
          </w:p>
        </w:tc>
        <w:tc>
          <w:tcPr>
            <w:tcW w:w="1800" w:type="dxa"/>
          </w:tcPr>
          <w:p w14:paraId="000000D6"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Engineering</w:t>
            </w:r>
          </w:p>
        </w:tc>
        <w:tc>
          <w:tcPr>
            <w:tcW w:w="1567" w:type="dxa"/>
          </w:tcPr>
          <w:p w14:paraId="000000D7"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Utility meters and submeters</w:t>
            </w:r>
          </w:p>
        </w:tc>
        <w:tc>
          <w:tcPr>
            <w:tcW w:w="1426" w:type="dxa"/>
          </w:tcPr>
          <w:p w14:paraId="000000D8"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Monthly</w:t>
            </w:r>
          </w:p>
        </w:tc>
        <w:tc>
          <w:tcPr>
            <w:tcW w:w="2504" w:type="dxa"/>
          </w:tcPr>
          <w:p w14:paraId="000000D9"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EMIS, once installed, supplemented by manual review</w:t>
            </w:r>
          </w:p>
        </w:tc>
        <w:tc>
          <w:tcPr>
            <w:tcW w:w="1794" w:type="dxa"/>
          </w:tcPr>
          <w:p w14:paraId="000000DA"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Annual calibration per manufacturer instructions</w:t>
            </w:r>
          </w:p>
        </w:tc>
      </w:tr>
      <w:tr w:rsidR="00D357A2" w14:paraId="44C04399" w14:textId="77777777">
        <w:trPr>
          <w:jc w:val="center"/>
        </w:trPr>
        <w:tc>
          <w:tcPr>
            <w:tcW w:w="1795" w:type="dxa"/>
          </w:tcPr>
          <w:p w14:paraId="000000DB"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Conversion of all lighting to LED</w:t>
            </w:r>
          </w:p>
        </w:tc>
        <w:tc>
          <w:tcPr>
            <w:tcW w:w="1800" w:type="dxa"/>
          </w:tcPr>
          <w:p w14:paraId="000000DC"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Engineering</w:t>
            </w:r>
          </w:p>
        </w:tc>
        <w:tc>
          <w:tcPr>
            <w:tcW w:w="1567" w:type="dxa"/>
          </w:tcPr>
          <w:p w14:paraId="000000DD"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Submeters and BMS</w:t>
            </w:r>
          </w:p>
        </w:tc>
        <w:tc>
          <w:tcPr>
            <w:tcW w:w="1426" w:type="dxa"/>
          </w:tcPr>
          <w:p w14:paraId="000000DE"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Monthly</w:t>
            </w:r>
          </w:p>
        </w:tc>
        <w:tc>
          <w:tcPr>
            <w:tcW w:w="2504" w:type="dxa"/>
          </w:tcPr>
          <w:p w14:paraId="000000DF"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EMIS, once installed, supplemented by manual review</w:t>
            </w:r>
          </w:p>
        </w:tc>
        <w:tc>
          <w:tcPr>
            <w:tcW w:w="1794" w:type="dxa"/>
          </w:tcPr>
          <w:p w14:paraId="000000E0"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Annual calibration per manufacturer instructions</w:t>
            </w:r>
          </w:p>
        </w:tc>
      </w:tr>
      <w:tr w:rsidR="00D357A2" w14:paraId="1EEE1BA7" w14:textId="77777777">
        <w:trPr>
          <w:jc w:val="center"/>
        </w:trPr>
        <w:tc>
          <w:tcPr>
            <w:tcW w:w="1795" w:type="dxa"/>
          </w:tcPr>
          <w:p w14:paraId="000000E1"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Purchase of Energy Star-rated kitchen equipment</w:t>
            </w:r>
          </w:p>
        </w:tc>
        <w:tc>
          <w:tcPr>
            <w:tcW w:w="1800" w:type="dxa"/>
          </w:tcPr>
          <w:p w14:paraId="000000E2"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Food &amp; Beverage</w:t>
            </w:r>
          </w:p>
        </w:tc>
        <w:tc>
          <w:tcPr>
            <w:tcW w:w="1567" w:type="dxa"/>
          </w:tcPr>
          <w:p w14:paraId="000000E3"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Submeters</w:t>
            </w:r>
          </w:p>
        </w:tc>
        <w:tc>
          <w:tcPr>
            <w:tcW w:w="1426" w:type="dxa"/>
          </w:tcPr>
          <w:p w14:paraId="000000E4"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Monthly</w:t>
            </w:r>
          </w:p>
        </w:tc>
        <w:tc>
          <w:tcPr>
            <w:tcW w:w="2504" w:type="dxa"/>
          </w:tcPr>
          <w:p w14:paraId="000000E5"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EMIS, once installed, supplemented by manual review</w:t>
            </w:r>
          </w:p>
        </w:tc>
        <w:tc>
          <w:tcPr>
            <w:tcW w:w="1794" w:type="dxa"/>
          </w:tcPr>
          <w:p w14:paraId="000000E6"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Annual calibration per manufacturer instructions</w:t>
            </w:r>
          </w:p>
        </w:tc>
      </w:tr>
      <w:tr w:rsidR="00D357A2" w14:paraId="2FA78BB1" w14:textId="77777777">
        <w:trPr>
          <w:jc w:val="center"/>
        </w:trPr>
        <w:tc>
          <w:tcPr>
            <w:tcW w:w="1795" w:type="dxa"/>
          </w:tcPr>
          <w:p w14:paraId="000000E7" w14:textId="77777777" w:rsidR="00D357A2" w:rsidRDefault="008F79EE">
            <w:pPr>
              <w:keepNext/>
              <w:rPr>
                <w:rFonts w:ascii="Arial" w:eastAsia="Arial" w:hAnsi="Arial" w:cs="Arial"/>
                <w:color w:val="0000FF"/>
                <w:sz w:val="20"/>
                <w:szCs w:val="20"/>
              </w:rPr>
            </w:pPr>
            <w:r>
              <w:rPr>
                <w:color w:val="808080"/>
              </w:rPr>
              <w:t>Click here to enter text.</w:t>
            </w:r>
          </w:p>
        </w:tc>
        <w:tc>
          <w:tcPr>
            <w:tcW w:w="1800" w:type="dxa"/>
          </w:tcPr>
          <w:p w14:paraId="000000E8" w14:textId="77777777" w:rsidR="00D357A2" w:rsidRDefault="008F79EE">
            <w:pPr>
              <w:keepNext/>
              <w:rPr>
                <w:rFonts w:ascii="Arial" w:eastAsia="Arial" w:hAnsi="Arial" w:cs="Arial"/>
                <w:color w:val="0000FF"/>
                <w:sz w:val="20"/>
                <w:szCs w:val="20"/>
              </w:rPr>
            </w:pPr>
            <w:r>
              <w:rPr>
                <w:color w:val="808080"/>
              </w:rPr>
              <w:t>Click here to enter text.</w:t>
            </w:r>
          </w:p>
        </w:tc>
        <w:tc>
          <w:tcPr>
            <w:tcW w:w="1567" w:type="dxa"/>
          </w:tcPr>
          <w:p w14:paraId="000000E9" w14:textId="77777777" w:rsidR="00D357A2" w:rsidRDefault="008F79EE">
            <w:pPr>
              <w:keepNext/>
              <w:rPr>
                <w:rFonts w:ascii="Arial" w:eastAsia="Arial" w:hAnsi="Arial" w:cs="Arial"/>
                <w:color w:val="0000FF"/>
                <w:sz w:val="20"/>
                <w:szCs w:val="20"/>
              </w:rPr>
            </w:pPr>
            <w:r>
              <w:rPr>
                <w:color w:val="808080"/>
              </w:rPr>
              <w:t>Click here to enter text.</w:t>
            </w:r>
          </w:p>
        </w:tc>
        <w:tc>
          <w:tcPr>
            <w:tcW w:w="1426" w:type="dxa"/>
          </w:tcPr>
          <w:p w14:paraId="000000EA" w14:textId="77777777" w:rsidR="00D357A2" w:rsidRDefault="008F79EE">
            <w:pPr>
              <w:keepNext/>
              <w:rPr>
                <w:rFonts w:ascii="Arial" w:eastAsia="Arial" w:hAnsi="Arial" w:cs="Arial"/>
                <w:color w:val="0000FF"/>
                <w:sz w:val="20"/>
                <w:szCs w:val="20"/>
              </w:rPr>
            </w:pPr>
            <w:r>
              <w:rPr>
                <w:color w:val="808080"/>
              </w:rPr>
              <w:t>Click here to enter text.</w:t>
            </w:r>
          </w:p>
        </w:tc>
        <w:tc>
          <w:tcPr>
            <w:tcW w:w="2504" w:type="dxa"/>
          </w:tcPr>
          <w:p w14:paraId="000000EB" w14:textId="77777777" w:rsidR="00D357A2" w:rsidRDefault="008F79EE">
            <w:pPr>
              <w:keepNext/>
              <w:rPr>
                <w:rFonts w:ascii="Arial" w:eastAsia="Arial" w:hAnsi="Arial" w:cs="Arial"/>
                <w:color w:val="0000FF"/>
                <w:sz w:val="20"/>
                <w:szCs w:val="20"/>
              </w:rPr>
            </w:pPr>
            <w:r>
              <w:rPr>
                <w:color w:val="808080"/>
              </w:rPr>
              <w:t>Click here to enter text.</w:t>
            </w:r>
          </w:p>
        </w:tc>
        <w:tc>
          <w:tcPr>
            <w:tcW w:w="1794" w:type="dxa"/>
          </w:tcPr>
          <w:p w14:paraId="000000EC" w14:textId="77777777" w:rsidR="00D357A2" w:rsidRDefault="008F79EE">
            <w:pPr>
              <w:keepNext/>
              <w:rPr>
                <w:rFonts w:ascii="Arial" w:eastAsia="Arial" w:hAnsi="Arial" w:cs="Arial"/>
                <w:color w:val="0000FF"/>
                <w:sz w:val="20"/>
                <w:szCs w:val="20"/>
              </w:rPr>
            </w:pPr>
            <w:r>
              <w:rPr>
                <w:color w:val="808080"/>
              </w:rPr>
              <w:t>Click here to enter text.</w:t>
            </w:r>
          </w:p>
        </w:tc>
      </w:tr>
    </w:tbl>
    <w:p w14:paraId="000000ED" w14:textId="77777777" w:rsidR="00D357A2" w:rsidRDefault="00D357A2">
      <w:pPr>
        <w:rPr>
          <w:rFonts w:ascii="Arial" w:eastAsia="Arial" w:hAnsi="Arial" w:cs="Arial"/>
          <w:b/>
          <w:color w:val="0070C0"/>
          <w:sz w:val="20"/>
          <w:szCs w:val="20"/>
        </w:rPr>
      </w:pPr>
    </w:p>
    <w:p w14:paraId="000000EE" w14:textId="77777777" w:rsidR="00D357A2" w:rsidRDefault="008F79EE">
      <w:pPr>
        <w:keepNext/>
        <w:rPr>
          <w:rFonts w:ascii="Arial" w:eastAsia="Arial" w:hAnsi="Arial" w:cs="Arial"/>
          <w:b/>
          <w:color w:val="000000"/>
          <w:sz w:val="20"/>
          <w:szCs w:val="20"/>
        </w:rPr>
      </w:pPr>
      <w:sdt>
        <w:sdtPr>
          <w:tag w:val="goog_rdk_0"/>
          <w:id w:val="-934509200"/>
        </w:sdtPr>
        <w:sdtContent/>
      </w:sdt>
      <w:r>
        <w:rPr>
          <w:rFonts w:ascii="Arial" w:eastAsia="Arial" w:hAnsi="Arial" w:cs="Arial"/>
          <w:b/>
          <w:color w:val="000000"/>
          <w:sz w:val="20"/>
          <w:szCs w:val="20"/>
        </w:rPr>
        <w:t>Key Characteristic: Actual vs. expected energy consumption</w:t>
      </w:r>
    </w:p>
    <w:tbl>
      <w:tblPr>
        <w:tblStyle w:val="a9"/>
        <w:tblW w:w="10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1"/>
        <w:gridCol w:w="1750"/>
        <w:gridCol w:w="1491"/>
        <w:gridCol w:w="1425"/>
        <w:gridCol w:w="2497"/>
        <w:gridCol w:w="1792"/>
      </w:tblGrid>
      <w:tr w:rsidR="00D357A2" w14:paraId="58A10DF7" w14:textId="77777777">
        <w:trPr>
          <w:jc w:val="center"/>
        </w:trPr>
        <w:tc>
          <w:tcPr>
            <w:tcW w:w="1931" w:type="dxa"/>
            <w:vAlign w:val="center"/>
          </w:tcPr>
          <w:p w14:paraId="000000EF" w14:textId="77777777" w:rsidR="00D357A2" w:rsidRDefault="008F79EE">
            <w:pPr>
              <w:keepNext/>
              <w:spacing w:before="240"/>
              <w:jc w:val="center"/>
              <w:rPr>
                <w:rFonts w:ascii="Arial" w:eastAsia="Arial" w:hAnsi="Arial" w:cs="Arial"/>
                <w:b/>
                <w:sz w:val="20"/>
                <w:szCs w:val="20"/>
              </w:rPr>
            </w:pPr>
            <w:r>
              <w:rPr>
                <w:rFonts w:ascii="Arial" w:eastAsia="Arial" w:hAnsi="Arial" w:cs="Arial"/>
                <w:b/>
                <w:sz w:val="20"/>
                <w:szCs w:val="20"/>
              </w:rPr>
              <w:t>Actual vs. Expected Energy Consumption</w:t>
            </w:r>
          </w:p>
        </w:tc>
        <w:tc>
          <w:tcPr>
            <w:tcW w:w="1750" w:type="dxa"/>
            <w:vAlign w:val="center"/>
          </w:tcPr>
          <w:p w14:paraId="000000F0" w14:textId="77777777" w:rsidR="00D357A2" w:rsidRDefault="008F79EE">
            <w:pPr>
              <w:keepNext/>
              <w:jc w:val="center"/>
              <w:rPr>
                <w:rFonts w:ascii="Arial" w:eastAsia="Arial" w:hAnsi="Arial" w:cs="Arial"/>
                <w:b/>
                <w:sz w:val="20"/>
                <w:szCs w:val="20"/>
              </w:rPr>
            </w:pPr>
            <w:r>
              <w:rPr>
                <w:rFonts w:ascii="Arial" w:eastAsia="Arial" w:hAnsi="Arial" w:cs="Arial"/>
                <w:b/>
                <w:sz w:val="20"/>
                <w:szCs w:val="20"/>
              </w:rPr>
              <w:t>Department</w:t>
            </w:r>
          </w:p>
        </w:tc>
        <w:tc>
          <w:tcPr>
            <w:tcW w:w="1491" w:type="dxa"/>
            <w:vAlign w:val="center"/>
          </w:tcPr>
          <w:p w14:paraId="000000F1" w14:textId="77777777" w:rsidR="00D357A2" w:rsidRDefault="008F79EE">
            <w:pPr>
              <w:keepNext/>
              <w:jc w:val="center"/>
              <w:rPr>
                <w:rFonts w:ascii="Arial" w:eastAsia="Arial" w:hAnsi="Arial" w:cs="Arial"/>
                <w:b/>
                <w:sz w:val="20"/>
                <w:szCs w:val="20"/>
              </w:rPr>
            </w:pPr>
            <w:r>
              <w:rPr>
                <w:rFonts w:ascii="Arial" w:eastAsia="Arial" w:hAnsi="Arial" w:cs="Arial"/>
                <w:b/>
                <w:sz w:val="20"/>
                <w:szCs w:val="20"/>
              </w:rPr>
              <w:t>How will it be monitored/ measured?</w:t>
            </w:r>
          </w:p>
        </w:tc>
        <w:tc>
          <w:tcPr>
            <w:tcW w:w="1425" w:type="dxa"/>
            <w:vAlign w:val="center"/>
          </w:tcPr>
          <w:p w14:paraId="000000F2" w14:textId="77777777" w:rsidR="00D357A2" w:rsidRDefault="008F79EE">
            <w:pPr>
              <w:keepNext/>
              <w:jc w:val="center"/>
              <w:rPr>
                <w:rFonts w:ascii="Arial" w:eastAsia="Arial" w:hAnsi="Arial" w:cs="Arial"/>
                <w:b/>
                <w:sz w:val="20"/>
                <w:szCs w:val="20"/>
              </w:rPr>
            </w:pPr>
            <w:r>
              <w:rPr>
                <w:rFonts w:ascii="Arial" w:eastAsia="Arial" w:hAnsi="Arial" w:cs="Arial"/>
                <w:b/>
                <w:sz w:val="20"/>
                <w:szCs w:val="20"/>
              </w:rPr>
              <w:t>How often will it be monitored/ measured?</w:t>
            </w:r>
          </w:p>
        </w:tc>
        <w:tc>
          <w:tcPr>
            <w:tcW w:w="2497" w:type="dxa"/>
            <w:vAlign w:val="center"/>
          </w:tcPr>
          <w:p w14:paraId="000000F3" w14:textId="77777777" w:rsidR="00D357A2" w:rsidRDefault="008F79EE">
            <w:pPr>
              <w:keepNext/>
              <w:jc w:val="center"/>
              <w:rPr>
                <w:rFonts w:ascii="Arial" w:eastAsia="Arial" w:hAnsi="Arial" w:cs="Arial"/>
                <w:b/>
                <w:sz w:val="20"/>
                <w:szCs w:val="20"/>
              </w:rPr>
            </w:pPr>
            <w:r>
              <w:rPr>
                <w:rFonts w:ascii="Arial" w:eastAsia="Arial" w:hAnsi="Arial" w:cs="Arial"/>
                <w:b/>
                <w:sz w:val="20"/>
                <w:szCs w:val="20"/>
              </w:rPr>
              <w:t>How will the data be analyzed?</w:t>
            </w:r>
          </w:p>
        </w:tc>
        <w:tc>
          <w:tcPr>
            <w:tcW w:w="1792" w:type="dxa"/>
            <w:vAlign w:val="center"/>
          </w:tcPr>
          <w:p w14:paraId="000000F4" w14:textId="77777777" w:rsidR="00D357A2" w:rsidRDefault="008F79EE">
            <w:pPr>
              <w:keepNext/>
              <w:jc w:val="center"/>
              <w:rPr>
                <w:rFonts w:ascii="Arial" w:eastAsia="Arial" w:hAnsi="Arial" w:cs="Arial"/>
                <w:b/>
                <w:sz w:val="20"/>
                <w:szCs w:val="20"/>
              </w:rPr>
            </w:pPr>
            <w:r>
              <w:rPr>
                <w:rFonts w:ascii="Arial" w:eastAsia="Arial" w:hAnsi="Arial" w:cs="Arial"/>
                <w:b/>
                <w:sz w:val="20"/>
                <w:szCs w:val="20"/>
              </w:rPr>
              <w:t>What calibration is required?</w:t>
            </w:r>
          </w:p>
        </w:tc>
      </w:tr>
      <w:tr w:rsidR="00D357A2" w14:paraId="35A1B42B" w14:textId="77777777">
        <w:trPr>
          <w:jc w:val="center"/>
        </w:trPr>
        <w:tc>
          <w:tcPr>
            <w:tcW w:w="1931" w:type="dxa"/>
          </w:tcPr>
          <w:p w14:paraId="000000F5" w14:textId="3AA961F2" w:rsidR="00D357A2" w:rsidRDefault="005F0539">
            <w:pPr>
              <w:keepNext/>
              <w:rPr>
                <w:rFonts w:ascii="Arial" w:eastAsia="Arial" w:hAnsi="Arial" w:cs="Arial"/>
                <w:color w:val="0000FF"/>
                <w:sz w:val="20"/>
                <w:szCs w:val="20"/>
              </w:rPr>
            </w:pPr>
            <w:r>
              <w:rPr>
                <w:rFonts w:ascii="Arial" w:eastAsia="Arial" w:hAnsi="Arial" w:cs="Arial"/>
                <w:color w:val="0000FF"/>
                <w:sz w:val="20"/>
                <w:szCs w:val="20"/>
              </w:rPr>
              <w:t>Electricity</w:t>
            </w:r>
          </w:p>
        </w:tc>
        <w:tc>
          <w:tcPr>
            <w:tcW w:w="1750" w:type="dxa"/>
          </w:tcPr>
          <w:p w14:paraId="000000F6"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Engineering</w:t>
            </w:r>
          </w:p>
        </w:tc>
        <w:tc>
          <w:tcPr>
            <w:tcW w:w="1491" w:type="dxa"/>
          </w:tcPr>
          <w:p w14:paraId="000000F7"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Sustainability Tracker</w:t>
            </w:r>
          </w:p>
        </w:tc>
        <w:tc>
          <w:tcPr>
            <w:tcW w:w="1425" w:type="dxa"/>
          </w:tcPr>
          <w:p w14:paraId="000000F8"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Monthly</w:t>
            </w:r>
          </w:p>
        </w:tc>
        <w:tc>
          <w:tcPr>
            <w:tcW w:w="2497" w:type="dxa"/>
          </w:tcPr>
          <w:p w14:paraId="000000F9"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Manual review</w:t>
            </w:r>
          </w:p>
        </w:tc>
        <w:tc>
          <w:tcPr>
            <w:tcW w:w="1792" w:type="dxa"/>
          </w:tcPr>
          <w:p w14:paraId="000000FA"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None – utility-grade meter</w:t>
            </w:r>
          </w:p>
        </w:tc>
      </w:tr>
      <w:tr w:rsidR="00D357A2" w14:paraId="17899DA1" w14:textId="77777777">
        <w:trPr>
          <w:jc w:val="center"/>
        </w:trPr>
        <w:tc>
          <w:tcPr>
            <w:tcW w:w="1931" w:type="dxa"/>
          </w:tcPr>
          <w:p w14:paraId="000000FB" w14:textId="641377CC" w:rsidR="00D357A2" w:rsidRDefault="005F0539">
            <w:pPr>
              <w:keepNext/>
              <w:rPr>
                <w:rFonts w:ascii="Arial" w:eastAsia="Arial" w:hAnsi="Arial" w:cs="Arial"/>
                <w:color w:val="0000FF"/>
                <w:sz w:val="20"/>
                <w:szCs w:val="20"/>
              </w:rPr>
            </w:pPr>
            <w:r>
              <w:rPr>
                <w:rFonts w:ascii="Arial" w:eastAsia="Arial" w:hAnsi="Arial" w:cs="Arial"/>
                <w:color w:val="0000FF"/>
                <w:sz w:val="20"/>
                <w:szCs w:val="20"/>
              </w:rPr>
              <w:t>Natural gas</w:t>
            </w:r>
          </w:p>
        </w:tc>
        <w:tc>
          <w:tcPr>
            <w:tcW w:w="1750" w:type="dxa"/>
          </w:tcPr>
          <w:p w14:paraId="000000FC"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Engineering</w:t>
            </w:r>
          </w:p>
        </w:tc>
        <w:tc>
          <w:tcPr>
            <w:tcW w:w="1491" w:type="dxa"/>
          </w:tcPr>
          <w:p w14:paraId="000000FD"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Sustainability Tracker</w:t>
            </w:r>
          </w:p>
        </w:tc>
        <w:tc>
          <w:tcPr>
            <w:tcW w:w="1425" w:type="dxa"/>
          </w:tcPr>
          <w:p w14:paraId="000000FE"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Monthly</w:t>
            </w:r>
          </w:p>
        </w:tc>
        <w:tc>
          <w:tcPr>
            <w:tcW w:w="2497" w:type="dxa"/>
          </w:tcPr>
          <w:p w14:paraId="000000FF"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Manual review</w:t>
            </w:r>
          </w:p>
        </w:tc>
        <w:tc>
          <w:tcPr>
            <w:tcW w:w="1792" w:type="dxa"/>
          </w:tcPr>
          <w:p w14:paraId="00000100" w14:textId="77777777" w:rsidR="00D357A2" w:rsidRDefault="008F79EE">
            <w:pPr>
              <w:keepNext/>
              <w:rPr>
                <w:rFonts w:ascii="Arial" w:eastAsia="Arial" w:hAnsi="Arial" w:cs="Arial"/>
                <w:color w:val="0000FF"/>
                <w:sz w:val="20"/>
                <w:szCs w:val="20"/>
              </w:rPr>
            </w:pPr>
            <w:r>
              <w:rPr>
                <w:rFonts w:ascii="Arial" w:eastAsia="Arial" w:hAnsi="Arial" w:cs="Arial"/>
                <w:color w:val="0000FF"/>
                <w:sz w:val="20"/>
                <w:szCs w:val="20"/>
              </w:rPr>
              <w:t>None – utility-grade meter</w:t>
            </w:r>
          </w:p>
        </w:tc>
      </w:tr>
      <w:tr w:rsidR="005F0539" w14:paraId="1570F252" w14:textId="77777777">
        <w:trPr>
          <w:jc w:val="center"/>
        </w:trPr>
        <w:tc>
          <w:tcPr>
            <w:tcW w:w="1931" w:type="dxa"/>
          </w:tcPr>
          <w:p w14:paraId="00000101" w14:textId="6B852C2D" w:rsidR="005F0539" w:rsidRDefault="005F0539" w:rsidP="005F0539">
            <w:pPr>
              <w:keepNext/>
              <w:rPr>
                <w:rFonts w:ascii="Arial" w:eastAsia="Arial" w:hAnsi="Arial" w:cs="Arial"/>
                <w:color w:val="0000FF"/>
                <w:sz w:val="20"/>
                <w:szCs w:val="20"/>
              </w:rPr>
            </w:pPr>
            <w:r>
              <w:rPr>
                <w:color w:val="808080"/>
              </w:rPr>
              <w:t>Click here to enter text.</w:t>
            </w:r>
          </w:p>
        </w:tc>
        <w:tc>
          <w:tcPr>
            <w:tcW w:w="1750" w:type="dxa"/>
          </w:tcPr>
          <w:p w14:paraId="00000102" w14:textId="592FA874" w:rsidR="005F0539" w:rsidRDefault="005F0539" w:rsidP="005F0539">
            <w:pPr>
              <w:keepNext/>
              <w:rPr>
                <w:rFonts w:ascii="Arial" w:eastAsia="Arial" w:hAnsi="Arial" w:cs="Arial"/>
                <w:color w:val="0000FF"/>
                <w:sz w:val="20"/>
                <w:szCs w:val="20"/>
              </w:rPr>
            </w:pPr>
            <w:r w:rsidRPr="00331044">
              <w:rPr>
                <w:color w:val="808080"/>
              </w:rPr>
              <w:t>Click here to enter text.</w:t>
            </w:r>
          </w:p>
        </w:tc>
        <w:tc>
          <w:tcPr>
            <w:tcW w:w="1491" w:type="dxa"/>
          </w:tcPr>
          <w:p w14:paraId="00000103" w14:textId="145E40E9" w:rsidR="005F0539" w:rsidRDefault="005F0539" w:rsidP="005F0539">
            <w:pPr>
              <w:keepNext/>
              <w:rPr>
                <w:rFonts w:ascii="Arial" w:eastAsia="Arial" w:hAnsi="Arial" w:cs="Arial"/>
                <w:color w:val="0000FF"/>
                <w:sz w:val="20"/>
                <w:szCs w:val="20"/>
              </w:rPr>
            </w:pPr>
            <w:r w:rsidRPr="00331044">
              <w:rPr>
                <w:color w:val="808080"/>
              </w:rPr>
              <w:t>Click here to enter text.</w:t>
            </w:r>
          </w:p>
        </w:tc>
        <w:tc>
          <w:tcPr>
            <w:tcW w:w="1425" w:type="dxa"/>
          </w:tcPr>
          <w:p w14:paraId="00000104" w14:textId="7EECEB27" w:rsidR="005F0539" w:rsidRDefault="005F0539" w:rsidP="005F0539">
            <w:pPr>
              <w:keepNext/>
              <w:rPr>
                <w:rFonts w:ascii="Arial" w:eastAsia="Arial" w:hAnsi="Arial" w:cs="Arial"/>
                <w:color w:val="0000FF"/>
                <w:sz w:val="20"/>
                <w:szCs w:val="20"/>
              </w:rPr>
            </w:pPr>
            <w:r w:rsidRPr="00331044">
              <w:rPr>
                <w:color w:val="808080"/>
              </w:rPr>
              <w:t>Click here to enter text.</w:t>
            </w:r>
          </w:p>
        </w:tc>
        <w:tc>
          <w:tcPr>
            <w:tcW w:w="2497" w:type="dxa"/>
          </w:tcPr>
          <w:p w14:paraId="00000105" w14:textId="6206466E" w:rsidR="005F0539" w:rsidRDefault="005F0539" w:rsidP="005F0539">
            <w:pPr>
              <w:keepNext/>
              <w:rPr>
                <w:rFonts w:ascii="Arial" w:eastAsia="Arial" w:hAnsi="Arial" w:cs="Arial"/>
                <w:color w:val="0000FF"/>
                <w:sz w:val="20"/>
                <w:szCs w:val="20"/>
              </w:rPr>
            </w:pPr>
            <w:r w:rsidRPr="00331044">
              <w:rPr>
                <w:color w:val="808080"/>
              </w:rPr>
              <w:t>Click here to enter text.</w:t>
            </w:r>
          </w:p>
        </w:tc>
        <w:tc>
          <w:tcPr>
            <w:tcW w:w="1792" w:type="dxa"/>
          </w:tcPr>
          <w:p w14:paraId="00000106" w14:textId="25C8CF31" w:rsidR="005F0539" w:rsidRDefault="005F0539" w:rsidP="005F0539">
            <w:pPr>
              <w:keepNext/>
              <w:rPr>
                <w:rFonts w:ascii="Arial" w:eastAsia="Arial" w:hAnsi="Arial" w:cs="Arial"/>
                <w:color w:val="0000FF"/>
                <w:sz w:val="20"/>
                <w:szCs w:val="20"/>
              </w:rPr>
            </w:pPr>
            <w:r w:rsidRPr="00331044">
              <w:rPr>
                <w:color w:val="808080"/>
              </w:rPr>
              <w:t>Click here to enter text.</w:t>
            </w:r>
          </w:p>
        </w:tc>
      </w:tr>
      <w:tr w:rsidR="00D357A2" w14:paraId="290CFC8C" w14:textId="77777777">
        <w:trPr>
          <w:jc w:val="center"/>
        </w:trPr>
        <w:tc>
          <w:tcPr>
            <w:tcW w:w="1931" w:type="dxa"/>
          </w:tcPr>
          <w:p w14:paraId="00000107" w14:textId="77777777" w:rsidR="00D357A2" w:rsidRDefault="008F79EE">
            <w:pPr>
              <w:keepNext/>
              <w:rPr>
                <w:rFonts w:ascii="Arial" w:eastAsia="Arial" w:hAnsi="Arial" w:cs="Arial"/>
                <w:color w:val="000000"/>
                <w:sz w:val="20"/>
                <w:szCs w:val="20"/>
              </w:rPr>
            </w:pPr>
            <w:bookmarkStart w:id="4" w:name="_Hlk101255341"/>
            <w:r>
              <w:rPr>
                <w:color w:val="808080"/>
              </w:rPr>
              <w:t>Click here to enter text.</w:t>
            </w:r>
          </w:p>
        </w:tc>
        <w:tc>
          <w:tcPr>
            <w:tcW w:w="1750" w:type="dxa"/>
          </w:tcPr>
          <w:p w14:paraId="00000108" w14:textId="77777777" w:rsidR="00D357A2" w:rsidRDefault="008F79EE">
            <w:pPr>
              <w:keepNext/>
              <w:rPr>
                <w:rFonts w:ascii="Arial" w:eastAsia="Arial" w:hAnsi="Arial" w:cs="Arial"/>
                <w:color w:val="000000"/>
                <w:sz w:val="20"/>
                <w:szCs w:val="20"/>
              </w:rPr>
            </w:pPr>
            <w:r>
              <w:rPr>
                <w:color w:val="808080"/>
              </w:rPr>
              <w:t>Click here to enter text.</w:t>
            </w:r>
          </w:p>
        </w:tc>
        <w:tc>
          <w:tcPr>
            <w:tcW w:w="1491" w:type="dxa"/>
          </w:tcPr>
          <w:p w14:paraId="00000109" w14:textId="77777777" w:rsidR="00D357A2" w:rsidRDefault="008F79EE">
            <w:pPr>
              <w:keepNext/>
              <w:rPr>
                <w:rFonts w:ascii="Arial" w:eastAsia="Arial" w:hAnsi="Arial" w:cs="Arial"/>
                <w:color w:val="000000"/>
                <w:sz w:val="20"/>
                <w:szCs w:val="20"/>
              </w:rPr>
            </w:pPr>
            <w:r>
              <w:rPr>
                <w:color w:val="808080"/>
              </w:rPr>
              <w:t>Click here to enter text.</w:t>
            </w:r>
          </w:p>
        </w:tc>
        <w:tc>
          <w:tcPr>
            <w:tcW w:w="1425" w:type="dxa"/>
          </w:tcPr>
          <w:p w14:paraId="0000010A" w14:textId="77777777" w:rsidR="00D357A2" w:rsidRDefault="008F79EE">
            <w:pPr>
              <w:keepNext/>
              <w:rPr>
                <w:rFonts w:ascii="Arial" w:eastAsia="Arial" w:hAnsi="Arial" w:cs="Arial"/>
                <w:color w:val="000000"/>
                <w:sz w:val="20"/>
                <w:szCs w:val="20"/>
              </w:rPr>
            </w:pPr>
            <w:r>
              <w:rPr>
                <w:color w:val="808080"/>
              </w:rPr>
              <w:t>Click here to enter text.</w:t>
            </w:r>
          </w:p>
        </w:tc>
        <w:tc>
          <w:tcPr>
            <w:tcW w:w="2497" w:type="dxa"/>
          </w:tcPr>
          <w:p w14:paraId="0000010B" w14:textId="77777777" w:rsidR="00D357A2" w:rsidRDefault="008F79EE">
            <w:pPr>
              <w:keepNext/>
              <w:rPr>
                <w:rFonts w:ascii="Arial" w:eastAsia="Arial" w:hAnsi="Arial" w:cs="Arial"/>
                <w:color w:val="000000"/>
                <w:sz w:val="20"/>
                <w:szCs w:val="20"/>
              </w:rPr>
            </w:pPr>
            <w:r>
              <w:rPr>
                <w:color w:val="808080"/>
              </w:rPr>
              <w:t>Click here to enter text.</w:t>
            </w:r>
          </w:p>
        </w:tc>
        <w:tc>
          <w:tcPr>
            <w:tcW w:w="1792" w:type="dxa"/>
          </w:tcPr>
          <w:p w14:paraId="0000010C" w14:textId="77777777" w:rsidR="00D357A2" w:rsidRDefault="008F79EE">
            <w:pPr>
              <w:keepNext/>
              <w:rPr>
                <w:rFonts w:ascii="Arial" w:eastAsia="Arial" w:hAnsi="Arial" w:cs="Arial"/>
                <w:color w:val="000000"/>
                <w:sz w:val="20"/>
                <w:szCs w:val="20"/>
              </w:rPr>
            </w:pPr>
            <w:r>
              <w:rPr>
                <w:color w:val="808080"/>
              </w:rPr>
              <w:t>Click here to enter text.</w:t>
            </w:r>
          </w:p>
        </w:tc>
      </w:tr>
      <w:bookmarkEnd w:id="4"/>
    </w:tbl>
    <w:p w14:paraId="0000010D" w14:textId="77777777" w:rsidR="00D357A2" w:rsidRDefault="00D357A2">
      <w:pPr>
        <w:rPr>
          <w:rFonts w:ascii="Arial" w:eastAsia="Arial" w:hAnsi="Arial" w:cs="Arial"/>
          <w:sz w:val="20"/>
          <w:szCs w:val="20"/>
        </w:rPr>
        <w:sectPr w:rsidR="00D357A2">
          <w:pgSz w:w="12240" w:h="15840"/>
          <w:pgMar w:top="2088" w:right="1440" w:bottom="1037" w:left="1440" w:header="720" w:footer="720" w:gutter="0"/>
          <w:cols w:space="720"/>
        </w:sectPr>
      </w:pPr>
    </w:p>
    <w:p w14:paraId="0000010E" w14:textId="77777777" w:rsidR="00D357A2" w:rsidRDefault="008F79EE">
      <w:pPr>
        <w:numPr>
          <w:ilvl w:val="0"/>
          <w:numId w:val="1"/>
        </w:numPr>
        <w:pBdr>
          <w:top w:val="nil"/>
          <w:left w:val="nil"/>
          <w:bottom w:val="nil"/>
          <w:right w:val="nil"/>
          <w:between w:val="nil"/>
        </w:pBdr>
        <w:spacing w:line="240" w:lineRule="auto"/>
        <w:ind w:left="-450" w:right="-720"/>
        <w:rPr>
          <w:rFonts w:ascii="Arial" w:eastAsia="Arial" w:hAnsi="Arial" w:cs="Arial"/>
          <w:color w:val="000000"/>
          <w:sz w:val="20"/>
          <w:szCs w:val="20"/>
          <w:u w:val="single"/>
        </w:rPr>
      </w:pPr>
      <w:r>
        <w:rPr>
          <w:rFonts w:ascii="Arial" w:eastAsia="Arial" w:hAnsi="Arial" w:cs="Arial"/>
          <w:color w:val="000000"/>
          <w:sz w:val="20"/>
          <w:szCs w:val="20"/>
          <w:u w:val="single"/>
        </w:rPr>
        <w:lastRenderedPageBreak/>
        <w:t>Determine what data or information is needed to monitor, measure, analyze and evaluate the results of the EnMS and its effectiveness as related to the intended outcomes of your EnMS and the strategic goals and priorities of your organization.</w:t>
      </w:r>
    </w:p>
    <w:tbl>
      <w:tblPr>
        <w:tblStyle w:val="aa"/>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6781"/>
        <w:gridCol w:w="3420"/>
      </w:tblGrid>
      <w:tr w:rsidR="00D357A2" w14:paraId="724148A5" w14:textId="77777777">
        <w:trPr>
          <w:trHeight w:val="242"/>
        </w:trPr>
        <w:tc>
          <w:tcPr>
            <w:tcW w:w="509" w:type="dxa"/>
          </w:tcPr>
          <w:p w14:paraId="0000010F" w14:textId="77777777" w:rsidR="00D357A2" w:rsidRDefault="008F79EE">
            <w:pPr>
              <w:spacing w:before="50" w:after="50" w:line="240" w:lineRule="auto"/>
              <w:ind w:right="-720"/>
              <w:rPr>
                <w:rFonts w:ascii="Arial" w:eastAsia="Arial" w:hAnsi="Arial" w:cs="Arial"/>
                <w:color w:val="000000"/>
                <w:sz w:val="20"/>
                <w:szCs w:val="20"/>
              </w:rPr>
            </w:pPr>
            <w:bookmarkStart w:id="5" w:name="bookmark=id.3znysh7" w:colFirst="0" w:colLast="0"/>
            <w:bookmarkEnd w:id="5"/>
            <w:r>
              <w:rPr>
                <w:rFonts w:ascii="Arial" w:eastAsia="Arial" w:hAnsi="Arial" w:cs="Arial"/>
                <w:color w:val="22262A"/>
                <w:sz w:val="20"/>
                <w:szCs w:val="20"/>
              </w:rPr>
              <w:t>☒</w:t>
            </w:r>
          </w:p>
        </w:tc>
        <w:tc>
          <w:tcPr>
            <w:tcW w:w="6781" w:type="dxa"/>
          </w:tcPr>
          <w:p w14:paraId="00000110" w14:textId="77777777" w:rsidR="00D357A2" w:rsidRDefault="008F79EE">
            <w:pPr>
              <w:spacing w:before="50" w:after="50" w:line="240" w:lineRule="auto"/>
              <w:ind w:right="74"/>
              <w:rPr>
                <w:rFonts w:ascii="Arial" w:eastAsia="Arial" w:hAnsi="Arial" w:cs="Arial"/>
                <w:color w:val="000000"/>
                <w:sz w:val="20"/>
                <w:szCs w:val="20"/>
              </w:rPr>
            </w:pPr>
            <w:r>
              <w:rPr>
                <w:rFonts w:ascii="Arial" w:eastAsia="Arial" w:hAnsi="Arial" w:cs="Arial"/>
                <w:color w:val="000000"/>
                <w:sz w:val="20"/>
                <w:szCs w:val="20"/>
              </w:rPr>
              <w:t>We reviewed the outcomes, strategic goals and issues that were developed in the task addressing An EnMS and Your Organization.</w:t>
            </w:r>
          </w:p>
        </w:tc>
        <w:tc>
          <w:tcPr>
            <w:tcW w:w="3420" w:type="dxa"/>
          </w:tcPr>
          <w:p w14:paraId="00000111" w14:textId="77777777" w:rsidR="00D357A2" w:rsidRDefault="008F79EE">
            <w:pPr>
              <w:spacing w:before="50" w:after="50" w:line="240" w:lineRule="auto"/>
              <w:ind w:right="77"/>
              <w:rPr>
                <w:rFonts w:ascii="Arial" w:eastAsia="Arial" w:hAnsi="Arial" w:cs="Arial"/>
                <w:color w:val="0000FF"/>
                <w:sz w:val="20"/>
                <w:szCs w:val="20"/>
              </w:rPr>
            </w:pPr>
            <w:r>
              <w:rPr>
                <w:rFonts w:ascii="Arial" w:eastAsia="Arial" w:hAnsi="Arial" w:cs="Arial"/>
                <w:color w:val="0000FF"/>
                <w:sz w:val="20"/>
                <w:szCs w:val="20"/>
              </w:rPr>
              <w:t>Yes.  See Task 1 Playbook</w:t>
            </w:r>
          </w:p>
        </w:tc>
      </w:tr>
      <w:tr w:rsidR="00D357A2" w14:paraId="4D8CCE36" w14:textId="77777777">
        <w:trPr>
          <w:trHeight w:val="179"/>
        </w:trPr>
        <w:tc>
          <w:tcPr>
            <w:tcW w:w="509" w:type="dxa"/>
          </w:tcPr>
          <w:p w14:paraId="00000112" w14:textId="77777777" w:rsidR="00D357A2" w:rsidRDefault="008F79EE">
            <w:pPr>
              <w:spacing w:before="50" w:after="50" w:line="240" w:lineRule="auto"/>
              <w:ind w:right="-720"/>
              <w:rPr>
                <w:rFonts w:ascii="Arial" w:eastAsia="Arial" w:hAnsi="Arial" w:cs="Arial"/>
                <w:color w:val="000000"/>
                <w:sz w:val="20"/>
                <w:szCs w:val="20"/>
              </w:rPr>
            </w:pPr>
            <w:r>
              <w:rPr>
                <w:rFonts w:ascii="Arial" w:eastAsia="Arial" w:hAnsi="Arial" w:cs="Arial"/>
                <w:color w:val="22262A"/>
                <w:sz w:val="20"/>
                <w:szCs w:val="20"/>
              </w:rPr>
              <w:t>☒</w:t>
            </w:r>
          </w:p>
        </w:tc>
        <w:tc>
          <w:tcPr>
            <w:tcW w:w="6781" w:type="dxa"/>
          </w:tcPr>
          <w:p w14:paraId="00000113" w14:textId="77777777" w:rsidR="00D357A2" w:rsidRDefault="008F79EE">
            <w:pPr>
              <w:spacing w:before="50" w:after="50" w:line="240" w:lineRule="auto"/>
              <w:ind w:right="74"/>
              <w:rPr>
                <w:rFonts w:ascii="Arial" w:eastAsia="Arial" w:hAnsi="Arial" w:cs="Arial"/>
                <w:color w:val="000000"/>
                <w:sz w:val="20"/>
                <w:szCs w:val="20"/>
              </w:rPr>
            </w:pPr>
            <w:r>
              <w:rPr>
                <w:rFonts w:ascii="Arial" w:eastAsia="Arial" w:hAnsi="Arial" w:cs="Arial"/>
                <w:color w:val="000000"/>
                <w:sz w:val="20"/>
                <w:szCs w:val="20"/>
              </w:rPr>
              <w:t xml:space="preserve">We developed metrics for the EnMS that align with and support these outcomes, goals and priorities. </w:t>
            </w:r>
          </w:p>
        </w:tc>
        <w:tc>
          <w:tcPr>
            <w:tcW w:w="3420" w:type="dxa"/>
          </w:tcPr>
          <w:p w14:paraId="00000114" w14:textId="77777777" w:rsidR="00D357A2" w:rsidRDefault="008F79EE">
            <w:pPr>
              <w:spacing w:before="50" w:after="50" w:line="240" w:lineRule="auto"/>
              <w:ind w:right="77"/>
              <w:rPr>
                <w:rFonts w:ascii="Arial" w:eastAsia="Arial" w:hAnsi="Arial" w:cs="Arial"/>
                <w:color w:val="0000FF"/>
                <w:sz w:val="20"/>
                <w:szCs w:val="20"/>
              </w:rPr>
            </w:pPr>
            <w:r>
              <w:rPr>
                <w:rFonts w:ascii="Arial" w:eastAsia="Arial" w:hAnsi="Arial" w:cs="Arial"/>
                <w:color w:val="0000FF"/>
                <w:sz w:val="20"/>
                <w:szCs w:val="20"/>
              </w:rPr>
              <w:t>Yes.  See Task 11 &amp; 12 Playbooks</w:t>
            </w:r>
          </w:p>
        </w:tc>
      </w:tr>
      <w:tr w:rsidR="00D357A2" w14:paraId="2DCFD997" w14:textId="77777777">
        <w:trPr>
          <w:trHeight w:val="179"/>
        </w:trPr>
        <w:tc>
          <w:tcPr>
            <w:tcW w:w="509" w:type="dxa"/>
          </w:tcPr>
          <w:p w14:paraId="00000115" w14:textId="77777777" w:rsidR="00D357A2" w:rsidRDefault="008F79EE">
            <w:pPr>
              <w:spacing w:before="50" w:after="50" w:line="240" w:lineRule="auto"/>
              <w:ind w:right="-720"/>
              <w:rPr>
                <w:rFonts w:ascii="Arial" w:eastAsia="Arial" w:hAnsi="Arial" w:cs="Arial"/>
                <w:color w:val="000000"/>
                <w:sz w:val="20"/>
                <w:szCs w:val="20"/>
              </w:rPr>
            </w:pPr>
            <w:r>
              <w:rPr>
                <w:rFonts w:ascii="Arial" w:eastAsia="Arial" w:hAnsi="Arial" w:cs="Arial"/>
                <w:color w:val="22262A"/>
                <w:sz w:val="20"/>
                <w:szCs w:val="20"/>
              </w:rPr>
              <w:t>☒</w:t>
            </w:r>
          </w:p>
        </w:tc>
        <w:tc>
          <w:tcPr>
            <w:tcW w:w="6781" w:type="dxa"/>
          </w:tcPr>
          <w:p w14:paraId="00000116" w14:textId="77777777" w:rsidR="00D357A2" w:rsidRDefault="008F79EE">
            <w:pPr>
              <w:spacing w:before="50" w:after="50" w:line="240" w:lineRule="auto"/>
              <w:ind w:right="74"/>
              <w:rPr>
                <w:rFonts w:ascii="Arial" w:eastAsia="Arial" w:hAnsi="Arial" w:cs="Arial"/>
                <w:color w:val="000000"/>
                <w:sz w:val="20"/>
                <w:szCs w:val="20"/>
              </w:rPr>
            </w:pPr>
            <w:r>
              <w:rPr>
                <w:rFonts w:ascii="Arial" w:eastAsia="Arial" w:hAnsi="Arial" w:cs="Arial"/>
                <w:color w:val="000000"/>
                <w:sz w:val="20"/>
                <w:szCs w:val="20"/>
              </w:rPr>
              <w:t>We have obtained input from top management as appropriate.</w:t>
            </w:r>
          </w:p>
        </w:tc>
        <w:tc>
          <w:tcPr>
            <w:tcW w:w="3420" w:type="dxa"/>
          </w:tcPr>
          <w:p w14:paraId="00000117" w14:textId="77777777" w:rsidR="00D357A2" w:rsidRDefault="008F79EE">
            <w:pPr>
              <w:spacing w:before="50" w:after="50" w:line="240" w:lineRule="auto"/>
              <w:ind w:right="77"/>
              <w:rPr>
                <w:rFonts w:ascii="Arial" w:eastAsia="Arial" w:hAnsi="Arial" w:cs="Arial"/>
                <w:color w:val="0000FF"/>
                <w:sz w:val="20"/>
                <w:szCs w:val="20"/>
              </w:rPr>
            </w:pPr>
            <w:r>
              <w:rPr>
                <w:rFonts w:ascii="Arial" w:eastAsia="Arial" w:hAnsi="Arial" w:cs="Arial"/>
                <w:color w:val="0000FF"/>
                <w:sz w:val="20"/>
                <w:szCs w:val="20"/>
              </w:rPr>
              <w:t>Yes, as part of Management Review and monthly progress meetings</w:t>
            </w:r>
          </w:p>
        </w:tc>
      </w:tr>
    </w:tbl>
    <w:p w14:paraId="00000118" w14:textId="77777777" w:rsidR="00D357A2" w:rsidRDefault="00D357A2">
      <w:pPr>
        <w:spacing w:line="240" w:lineRule="auto"/>
        <w:ind w:right="-720"/>
        <w:rPr>
          <w:rFonts w:ascii="Arial" w:eastAsia="Arial" w:hAnsi="Arial" w:cs="Arial"/>
          <w:color w:val="000000"/>
          <w:sz w:val="20"/>
          <w:szCs w:val="20"/>
        </w:rPr>
      </w:pPr>
    </w:p>
    <w:p w14:paraId="00000119" w14:textId="77777777" w:rsidR="00D357A2" w:rsidRDefault="008F79EE">
      <w:pPr>
        <w:numPr>
          <w:ilvl w:val="0"/>
          <w:numId w:val="1"/>
        </w:numPr>
        <w:pBdr>
          <w:top w:val="nil"/>
          <w:left w:val="nil"/>
          <w:bottom w:val="nil"/>
          <w:right w:val="nil"/>
          <w:between w:val="nil"/>
        </w:pBdr>
        <w:spacing w:line="240" w:lineRule="auto"/>
        <w:ind w:left="-450" w:right="-720"/>
        <w:rPr>
          <w:rFonts w:ascii="Arial" w:eastAsia="Arial" w:hAnsi="Arial" w:cs="Arial"/>
          <w:color w:val="000000"/>
          <w:sz w:val="20"/>
          <w:szCs w:val="20"/>
          <w:u w:val="single"/>
        </w:rPr>
      </w:pPr>
      <w:r>
        <w:rPr>
          <w:rFonts w:ascii="Arial" w:eastAsia="Arial" w:hAnsi="Arial" w:cs="Arial"/>
          <w:color w:val="000000"/>
          <w:sz w:val="20"/>
          <w:szCs w:val="20"/>
          <w:u w:val="single"/>
        </w:rPr>
        <w:t>Determine the methods to be used, when the monitoring and measurement will be done, and when the results will be analyzed and evaluated.</w:t>
      </w:r>
    </w:p>
    <w:p w14:paraId="0000011A" w14:textId="77777777" w:rsidR="00D357A2" w:rsidRDefault="008F79EE">
      <w:pPr>
        <w:spacing w:line="240" w:lineRule="auto"/>
        <w:ind w:left="-810" w:right="-720"/>
        <w:rPr>
          <w:rFonts w:ascii="Arial" w:eastAsia="Arial" w:hAnsi="Arial" w:cs="Arial"/>
          <w:color w:val="000000"/>
          <w:sz w:val="20"/>
          <w:szCs w:val="20"/>
        </w:rPr>
      </w:pPr>
      <w:r>
        <w:rPr>
          <w:rFonts w:ascii="Arial" w:eastAsia="Arial" w:hAnsi="Arial" w:cs="Arial"/>
          <w:color w:val="22262A"/>
          <w:sz w:val="20"/>
          <w:szCs w:val="20"/>
        </w:rPr>
        <w:t>☒</w:t>
      </w:r>
      <w:r>
        <w:rPr>
          <w:rFonts w:ascii="Arial" w:eastAsia="Arial" w:hAnsi="Arial" w:cs="Arial"/>
          <w:sz w:val="20"/>
          <w:szCs w:val="20"/>
        </w:rPr>
        <w:t xml:space="preserve"> </w:t>
      </w:r>
      <w:r>
        <w:rPr>
          <w:rFonts w:ascii="Arial" w:eastAsia="Arial" w:hAnsi="Arial" w:cs="Arial"/>
          <w:color w:val="000000"/>
          <w:sz w:val="20"/>
          <w:szCs w:val="20"/>
        </w:rPr>
        <w:t xml:space="preserve">We have determined the monitoring and measurement methods to be used and when to evaluate results. </w:t>
      </w:r>
    </w:p>
    <w:p w14:paraId="0000011B" w14:textId="77777777" w:rsidR="00D357A2" w:rsidRDefault="00D357A2">
      <w:pPr>
        <w:spacing w:line="240" w:lineRule="auto"/>
        <w:ind w:left="-810" w:right="-720"/>
        <w:rPr>
          <w:rFonts w:ascii="Arial" w:eastAsia="Arial" w:hAnsi="Arial" w:cs="Arial"/>
          <w:color w:val="000000"/>
          <w:sz w:val="20"/>
          <w:szCs w:val="20"/>
        </w:rPr>
      </w:pPr>
    </w:p>
    <w:p w14:paraId="0000011C" w14:textId="77777777" w:rsidR="00D357A2" w:rsidRDefault="008F79EE">
      <w:pPr>
        <w:spacing w:line="240" w:lineRule="auto"/>
        <w:ind w:left="-810" w:right="-720"/>
        <w:rPr>
          <w:rFonts w:ascii="Arial" w:eastAsia="Arial" w:hAnsi="Arial" w:cs="Arial"/>
          <w:i/>
          <w:color w:val="000000"/>
          <w:sz w:val="20"/>
          <w:szCs w:val="20"/>
        </w:rPr>
        <w:sectPr w:rsidR="00D357A2">
          <w:pgSz w:w="12240" w:h="15840"/>
          <w:pgMar w:top="2088" w:right="1440" w:bottom="1037" w:left="1440" w:header="720" w:footer="720" w:gutter="0"/>
          <w:cols w:space="720"/>
        </w:sectPr>
      </w:pPr>
      <w:r>
        <w:rPr>
          <w:rFonts w:ascii="Arial" w:eastAsia="Arial" w:hAnsi="Arial" w:cs="Arial"/>
          <w:i/>
          <w:color w:val="000000"/>
          <w:sz w:val="20"/>
          <w:szCs w:val="20"/>
        </w:rPr>
        <w:t>The following worksheet can be helpful in determining and capturing when monitoring and measurement will be done and when results will be analyzed and evaluated. These results will help support your consideration of the timing of internal audits, compliance evaluations, strategic planning and management reviews.</w:t>
      </w:r>
    </w:p>
    <w:p w14:paraId="0000011D" w14:textId="77777777" w:rsidR="00D357A2" w:rsidRDefault="008F79EE">
      <w:pPr>
        <w:pStyle w:val="Title"/>
        <w:spacing w:before="240"/>
        <w:rPr>
          <w:rFonts w:ascii="Arial" w:eastAsia="Arial" w:hAnsi="Arial" w:cs="Arial"/>
          <w:b w:val="0"/>
        </w:rPr>
      </w:pPr>
      <w:r>
        <w:rPr>
          <w:rFonts w:ascii="Arial" w:eastAsia="Arial" w:hAnsi="Arial" w:cs="Arial"/>
          <w:b w:val="0"/>
        </w:rPr>
        <w:lastRenderedPageBreak/>
        <w:t>Energy Measurement Plan Worksheet</w:t>
      </w:r>
    </w:p>
    <w:p w14:paraId="0000011E" w14:textId="77777777" w:rsidR="00D357A2" w:rsidRDefault="00D357A2">
      <w:pPr>
        <w:rPr>
          <w:rFonts w:ascii="Arial" w:eastAsia="Arial" w:hAnsi="Arial" w:cs="Arial"/>
          <w:sz w:val="20"/>
          <w:szCs w:val="20"/>
        </w:rPr>
      </w:pPr>
    </w:p>
    <w:p w14:paraId="0000011F" w14:textId="77777777" w:rsidR="00D357A2" w:rsidRDefault="008F79EE">
      <w:pPr>
        <w:ind w:left="720" w:right="-90"/>
        <w:rPr>
          <w:rFonts w:ascii="Arial" w:eastAsia="Arial" w:hAnsi="Arial" w:cs="Arial"/>
          <w:sz w:val="20"/>
          <w:szCs w:val="20"/>
        </w:rPr>
      </w:pPr>
      <w:r>
        <w:rPr>
          <w:rFonts w:ascii="Arial" w:eastAsia="Arial" w:hAnsi="Arial" w:cs="Arial"/>
          <w:sz w:val="20"/>
          <w:szCs w:val="20"/>
        </w:rPr>
        <w:t>Using the output from the Monitoring and Measurement of Key Characteristics Planning Worksheet, complete the following worksheet to develop your Energy Measurement Plan.</w:t>
      </w:r>
    </w:p>
    <w:tbl>
      <w:tblPr>
        <w:tblStyle w:val="ab"/>
        <w:tblW w:w="10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900"/>
        <w:gridCol w:w="990"/>
        <w:gridCol w:w="1080"/>
        <w:gridCol w:w="1170"/>
        <w:gridCol w:w="900"/>
        <w:gridCol w:w="1080"/>
        <w:gridCol w:w="900"/>
        <w:gridCol w:w="900"/>
        <w:gridCol w:w="900"/>
        <w:gridCol w:w="1081"/>
      </w:tblGrid>
      <w:tr w:rsidR="00D357A2" w14:paraId="19DB45E2" w14:textId="77777777">
        <w:trPr>
          <w:trHeight w:val="1826"/>
          <w:jc w:val="center"/>
        </w:trPr>
        <w:tc>
          <w:tcPr>
            <w:tcW w:w="985" w:type="dxa"/>
            <w:tcBorders>
              <w:top w:val="single" w:sz="4" w:space="0" w:color="000000"/>
              <w:left w:val="single" w:sz="4" w:space="0" w:color="000000"/>
              <w:bottom w:val="single" w:sz="4" w:space="0" w:color="000000"/>
              <w:right w:val="single" w:sz="4" w:space="0" w:color="000000"/>
            </w:tcBorders>
            <w:tcMar>
              <w:left w:w="29" w:type="dxa"/>
              <w:right w:w="29" w:type="dxa"/>
            </w:tcMar>
          </w:tcPr>
          <w:p w14:paraId="00000120" w14:textId="77777777" w:rsidR="00D357A2" w:rsidRDefault="008F79EE">
            <w:pPr>
              <w:jc w:val="center"/>
              <w:rPr>
                <w:rFonts w:ascii="Arial Narrow" w:eastAsia="Arial Narrow" w:hAnsi="Arial Narrow" w:cs="Arial Narrow"/>
                <w:b/>
                <w:sz w:val="20"/>
                <w:szCs w:val="20"/>
              </w:rPr>
            </w:pPr>
            <w:r>
              <w:rPr>
                <w:rFonts w:ascii="Arial Narrow" w:eastAsia="Arial Narrow" w:hAnsi="Arial Narrow" w:cs="Arial Narrow"/>
                <w:b/>
                <w:sz w:val="20"/>
                <w:szCs w:val="20"/>
              </w:rPr>
              <w:t>System/ Process/ Equipment and Location</w:t>
            </w:r>
          </w:p>
        </w:tc>
        <w:tc>
          <w:tcPr>
            <w:tcW w:w="900" w:type="dxa"/>
            <w:tcBorders>
              <w:top w:val="single" w:sz="4" w:space="0" w:color="000000"/>
              <w:left w:val="single" w:sz="4" w:space="0" w:color="000000"/>
              <w:bottom w:val="single" w:sz="4" w:space="0" w:color="000000"/>
              <w:right w:val="single" w:sz="4" w:space="0" w:color="000000"/>
            </w:tcBorders>
            <w:tcMar>
              <w:left w:w="29" w:type="dxa"/>
              <w:right w:w="29" w:type="dxa"/>
            </w:tcMar>
          </w:tcPr>
          <w:p w14:paraId="00000121" w14:textId="77777777" w:rsidR="00D357A2" w:rsidRDefault="008F79EE">
            <w:pPr>
              <w:jc w:val="center"/>
              <w:rPr>
                <w:rFonts w:ascii="Arial Narrow" w:eastAsia="Arial Narrow" w:hAnsi="Arial Narrow" w:cs="Arial Narrow"/>
                <w:b/>
                <w:sz w:val="20"/>
                <w:szCs w:val="20"/>
              </w:rPr>
            </w:pPr>
            <w:r>
              <w:rPr>
                <w:rFonts w:ascii="Arial Narrow" w:eastAsia="Arial Narrow" w:hAnsi="Arial Narrow" w:cs="Arial Narrow"/>
                <w:b/>
                <w:sz w:val="20"/>
                <w:szCs w:val="20"/>
              </w:rPr>
              <w:t>What data is collected?</w:t>
            </w:r>
          </w:p>
        </w:tc>
        <w:tc>
          <w:tcPr>
            <w:tcW w:w="990" w:type="dxa"/>
            <w:tcBorders>
              <w:top w:val="single" w:sz="4" w:space="0" w:color="000000"/>
              <w:left w:val="single" w:sz="4" w:space="0" w:color="000000"/>
              <w:bottom w:val="single" w:sz="4" w:space="0" w:color="000000"/>
              <w:right w:val="single" w:sz="4" w:space="0" w:color="000000"/>
            </w:tcBorders>
            <w:tcMar>
              <w:left w:w="29" w:type="dxa"/>
              <w:right w:w="29" w:type="dxa"/>
            </w:tcMar>
          </w:tcPr>
          <w:p w14:paraId="00000122" w14:textId="77777777" w:rsidR="00D357A2" w:rsidRDefault="008F79EE">
            <w:pPr>
              <w:jc w:val="center"/>
              <w:rPr>
                <w:rFonts w:ascii="Arial Narrow" w:eastAsia="Arial Narrow" w:hAnsi="Arial Narrow" w:cs="Arial Narrow"/>
                <w:b/>
                <w:sz w:val="20"/>
                <w:szCs w:val="20"/>
              </w:rPr>
            </w:pPr>
            <w:r>
              <w:rPr>
                <w:rFonts w:ascii="Arial Narrow" w:eastAsia="Arial Narrow" w:hAnsi="Arial Narrow" w:cs="Arial Narrow"/>
                <w:b/>
                <w:sz w:val="20"/>
                <w:szCs w:val="20"/>
              </w:rPr>
              <w:t>How will it be monitored/ measured?</w:t>
            </w:r>
          </w:p>
        </w:tc>
        <w:tc>
          <w:tcPr>
            <w:tcW w:w="1080" w:type="dxa"/>
            <w:tcBorders>
              <w:top w:val="single" w:sz="4" w:space="0" w:color="000000"/>
              <w:left w:val="single" w:sz="4" w:space="0" w:color="000000"/>
              <w:bottom w:val="single" w:sz="4" w:space="0" w:color="000000"/>
              <w:right w:val="single" w:sz="4" w:space="0" w:color="000000"/>
            </w:tcBorders>
            <w:tcMar>
              <w:left w:w="29" w:type="dxa"/>
              <w:right w:w="29" w:type="dxa"/>
            </w:tcMar>
          </w:tcPr>
          <w:p w14:paraId="00000123" w14:textId="77777777" w:rsidR="00D357A2" w:rsidRDefault="008F79EE">
            <w:pPr>
              <w:jc w:val="center"/>
              <w:rPr>
                <w:rFonts w:ascii="Arial Narrow" w:eastAsia="Arial Narrow" w:hAnsi="Arial Narrow" w:cs="Arial Narrow"/>
                <w:b/>
                <w:sz w:val="20"/>
                <w:szCs w:val="20"/>
              </w:rPr>
            </w:pPr>
            <w:r>
              <w:rPr>
                <w:rFonts w:ascii="Arial Narrow" w:eastAsia="Arial Narrow" w:hAnsi="Arial Narrow" w:cs="Arial Narrow"/>
                <w:b/>
                <w:sz w:val="20"/>
                <w:szCs w:val="20"/>
              </w:rPr>
              <w:t>How often will it be monitored/ measured?</w:t>
            </w:r>
          </w:p>
        </w:tc>
        <w:tc>
          <w:tcPr>
            <w:tcW w:w="1170" w:type="dxa"/>
            <w:tcBorders>
              <w:top w:val="single" w:sz="4" w:space="0" w:color="000000"/>
              <w:left w:val="single" w:sz="4" w:space="0" w:color="000000"/>
              <w:bottom w:val="single" w:sz="4" w:space="0" w:color="000000"/>
              <w:right w:val="single" w:sz="4" w:space="0" w:color="000000"/>
            </w:tcBorders>
            <w:tcMar>
              <w:left w:w="29" w:type="dxa"/>
              <w:right w:w="29" w:type="dxa"/>
            </w:tcMar>
          </w:tcPr>
          <w:p w14:paraId="00000124" w14:textId="77777777" w:rsidR="00D357A2" w:rsidRDefault="008F79EE">
            <w:pPr>
              <w:jc w:val="center"/>
              <w:rPr>
                <w:rFonts w:ascii="Arial Narrow" w:eastAsia="Arial Narrow" w:hAnsi="Arial Narrow" w:cs="Arial Narrow"/>
                <w:b/>
                <w:sz w:val="20"/>
                <w:szCs w:val="20"/>
              </w:rPr>
            </w:pPr>
            <w:r>
              <w:rPr>
                <w:rFonts w:ascii="Arial Narrow" w:eastAsia="Arial Narrow" w:hAnsi="Arial Narrow" w:cs="Arial Narrow"/>
                <w:b/>
                <w:sz w:val="20"/>
                <w:szCs w:val="20"/>
              </w:rPr>
              <w:t>Who is responsible for monitoring and measurement?</w:t>
            </w:r>
          </w:p>
        </w:tc>
        <w:tc>
          <w:tcPr>
            <w:tcW w:w="900" w:type="dxa"/>
            <w:tcBorders>
              <w:top w:val="single" w:sz="4" w:space="0" w:color="000000"/>
              <w:left w:val="single" w:sz="4" w:space="0" w:color="000000"/>
              <w:bottom w:val="single" w:sz="4" w:space="0" w:color="000000"/>
              <w:right w:val="single" w:sz="4" w:space="0" w:color="000000"/>
            </w:tcBorders>
            <w:tcMar>
              <w:left w:w="29" w:type="dxa"/>
              <w:right w:w="29" w:type="dxa"/>
            </w:tcMar>
          </w:tcPr>
          <w:p w14:paraId="00000125" w14:textId="77777777" w:rsidR="00D357A2" w:rsidRDefault="008F79EE">
            <w:pPr>
              <w:jc w:val="center"/>
              <w:rPr>
                <w:rFonts w:ascii="Arial Narrow" w:eastAsia="Arial Narrow" w:hAnsi="Arial Narrow" w:cs="Arial Narrow"/>
                <w:b/>
                <w:sz w:val="20"/>
                <w:szCs w:val="20"/>
              </w:rPr>
            </w:pPr>
            <w:r>
              <w:rPr>
                <w:rFonts w:ascii="Arial Narrow" w:eastAsia="Arial Narrow" w:hAnsi="Arial Narrow" w:cs="Arial Narrow"/>
                <w:b/>
                <w:sz w:val="20"/>
                <w:szCs w:val="20"/>
              </w:rPr>
              <w:t>What calibration is required?</w:t>
            </w:r>
          </w:p>
        </w:tc>
        <w:tc>
          <w:tcPr>
            <w:tcW w:w="1080" w:type="dxa"/>
            <w:tcBorders>
              <w:top w:val="single" w:sz="4" w:space="0" w:color="000000"/>
              <w:left w:val="single" w:sz="4" w:space="0" w:color="000000"/>
              <w:bottom w:val="single" w:sz="4" w:space="0" w:color="000000"/>
              <w:right w:val="single" w:sz="4" w:space="0" w:color="000000"/>
            </w:tcBorders>
            <w:tcMar>
              <w:left w:w="29" w:type="dxa"/>
              <w:right w:w="29" w:type="dxa"/>
            </w:tcMar>
          </w:tcPr>
          <w:p w14:paraId="00000126" w14:textId="77777777" w:rsidR="00D357A2" w:rsidRDefault="008F79EE">
            <w:pPr>
              <w:jc w:val="center"/>
              <w:rPr>
                <w:rFonts w:ascii="Arial Narrow" w:eastAsia="Arial Narrow" w:hAnsi="Arial Narrow" w:cs="Arial Narrow"/>
                <w:b/>
                <w:sz w:val="20"/>
                <w:szCs w:val="20"/>
              </w:rPr>
            </w:pPr>
            <w:r>
              <w:rPr>
                <w:rFonts w:ascii="Arial Narrow" w:eastAsia="Arial Narrow" w:hAnsi="Arial Narrow" w:cs="Arial Narrow"/>
                <w:b/>
                <w:sz w:val="20"/>
                <w:szCs w:val="20"/>
              </w:rPr>
              <w:t>What operational control/ maintenance/ design procurement action or action plan is it linked to?</w:t>
            </w:r>
          </w:p>
        </w:tc>
        <w:tc>
          <w:tcPr>
            <w:tcW w:w="900" w:type="dxa"/>
            <w:tcBorders>
              <w:top w:val="single" w:sz="4" w:space="0" w:color="000000"/>
              <w:left w:val="single" w:sz="4" w:space="0" w:color="000000"/>
              <w:bottom w:val="single" w:sz="4" w:space="0" w:color="000000"/>
              <w:right w:val="single" w:sz="4" w:space="0" w:color="000000"/>
            </w:tcBorders>
            <w:tcMar>
              <w:left w:w="29" w:type="dxa"/>
              <w:right w:w="29" w:type="dxa"/>
            </w:tcMar>
          </w:tcPr>
          <w:p w14:paraId="00000127" w14:textId="77777777" w:rsidR="00D357A2" w:rsidRDefault="008F79EE">
            <w:pPr>
              <w:jc w:val="center"/>
              <w:rPr>
                <w:rFonts w:ascii="Arial Narrow" w:eastAsia="Arial Narrow" w:hAnsi="Arial Narrow" w:cs="Arial Narrow"/>
                <w:b/>
                <w:sz w:val="20"/>
                <w:szCs w:val="20"/>
              </w:rPr>
            </w:pPr>
            <w:r>
              <w:rPr>
                <w:rFonts w:ascii="Arial Narrow" w:eastAsia="Arial Narrow" w:hAnsi="Arial Narrow" w:cs="Arial Narrow"/>
                <w:b/>
                <w:sz w:val="20"/>
                <w:szCs w:val="20"/>
              </w:rPr>
              <w:t xml:space="preserve">Where </w:t>
            </w:r>
            <w:proofErr w:type="gramStart"/>
            <w:r>
              <w:rPr>
                <w:rFonts w:ascii="Arial Narrow" w:eastAsia="Arial Narrow" w:hAnsi="Arial Narrow" w:cs="Arial Narrow"/>
                <w:b/>
                <w:sz w:val="20"/>
                <w:szCs w:val="20"/>
              </w:rPr>
              <w:t>is</w:t>
            </w:r>
            <w:proofErr w:type="gramEnd"/>
            <w:r>
              <w:rPr>
                <w:rFonts w:ascii="Arial Narrow" w:eastAsia="Arial Narrow" w:hAnsi="Arial Narrow" w:cs="Arial Narrow"/>
                <w:b/>
                <w:sz w:val="20"/>
                <w:szCs w:val="20"/>
              </w:rPr>
              <w:t xml:space="preserve"> data recorded?</w:t>
            </w:r>
          </w:p>
        </w:tc>
        <w:tc>
          <w:tcPr>
            <w:tcW w:w="900" w:type="dxa"/>
            <w:tcBorders>
              <w:top w:val="single" w:sz="4" w:space="0" w:color="000000"/>
              <w:left w:val="single" w:sz="4" w:space="0" w:color="000000"/>
              <w:bottom w:val="single" w:sz="4" w:space="0" w:color="000000"/>
              <w:right w:val="single" w:sz="4" w:space="0" w:color="000000"/>
            </w:tcBorders>
            <w:tcMar>
              <w:left w:w="29" w:type="dxa"/>
              <w:right w:w="29" w:type="dxa"/>
            </w:tcMar>
          </w:tcPr>
          <w:p w14:paraId="00000128" w14:textId="77777777" w:rsidR="00D357A2" w:rsidRDefault="008F79EE">
            <w:pPr>
              <w:jc w:val="center"/>
              <w:rPr>
                <w:rFonts w:ascii="Arial Narrow" w:eastAsia="Arial Narrow" w:hAnsi="Arial Narrow" w:cs="Arial Narrow"/>
                <w:b/>
                <w:sz w:val="20"/>
                <w:szCs w:val="20"/>
              </w:rPr>
            </w:pPr>
            <w:r>
              <w:rPr>
                <w:rFonts w:ascii="Arial Narrow" w:eastAsia="Arial Narrow" w:hAnsi="Arial Narrow" w:cs="Arial Narrow"/>
                <w:b/>
                <w:sz w:val="20"/>
                <w:szCs w:val="20"/>
              </w:rPr>
              <w:t>How is data analyzed?</w:t>
            </w:r>
          </w:p>
        </w:tc>
        <w:tc>
          <w:tcPr>
            <w:tcW w:w="900" w:type="dxa"/>
            <w:tcBorders>
              <w:top w:val="single" w:sz="4" w:space="0" w:color="000000"/>
              <w:left w:val="single" w:sz="4" w:space="0" w:color="000000"/>
              <w:bottom w:val="single" w:sz="4" w:space="0" w:color="000000"/>
              <w:right w:val="single" w:sz="4" w:space="0" w:color="000000"/>
            </w:tcBorders>
            <w:tcMar>
              <w:left w:w="29" w:type="dxa"/>
              <w:right w:w="29" w:type="dxa"/>
            </w:tcMar>
          </w:tcPr>
          <w:p w14:paraId="00000129" w14:textId="77777777" w:rsidR="00D357A2" w:rsidRDefault="008F79EE">
            <w:pPr>
              <w:jc w:val="center"/>
              <w:rPr>
                <w:rFonts w:ascii="Arial Narrow" w:eastAsia="Arial Narrow" w:hAnsi="Arial Narrow" w:cs="Arial Narrow"/>
                <w:b/>
                <w:sz w:val="20"/>
                <w:szCs w:val="20"/>
              </w:rPr>
            </w:pPr>
            <w:r>
              <w:rPr>
                <w:rFonts w:ascii="Arial Narrow" w:eastAsia="Arial Narrow" w:hAnsi="Arial Narrow" w:cs="Arial Narrow"/>
                <w:b/>
                <w:sz w:val="20"/>
                <w:szCs w:val="20"/>
              </w:rPr>
              <w:t>What significant deviation requires action?</w:t>
            </w:r>
          </w:p>
        </w:tc>
        <w:tc>
          <w:tcPr>
            <w:tcW w:w="1081" w:type="dxa"/>
            <w:tcBorders>
              <w:top w:val="single" w:sz="4" w:space="0" w:color="000000"/>
              <w:left w:val="single" w:sz="4" w:space="0" w:color="000000"/>
              <w:bottom w:val="single" w:sz="4" w:space="0" w:color="000000"/>
              <w:right w:val="single" w:sz="4" w:space="0" w:color="000000"/>
            </w:tcBorders>
            <w:tcMar>
              <w:left w:w="29" w:type="dxa"/>
              <w:right w:w="29" w:type="dxa"/>
            </w:tcMar>
          </w:tcPr>
          <w:p w14:paraId="0000012A" w14:textId="77777777" w:rsidR="00D357A2" w:rsidRDefault="008F79EE">
            <w:pPr>
              <w:jc w:val="center"/>
              <w:rPr>
                <w:rFonts w:ascii="Arial Narrow" w:eastAsia="Arial Narrow" w:hAnsi="Arial Narrow" w:cs="Arial Narrow"/>
                <w:b/>
                <w:sz w:val="20"/>
                <w:szCs w:val="20"/>
              </w:rPr>
            </w:pPr>
            <w:r>
              <w:rPr>
                <w:rFonts w:ascii="Arial Narrow" w:eastAsia="Arial Narrow" w:hAnsi="Arial Narrow" w:cs="Arial Narrow"/>
                <w:b/>
                <w:sz w:val="20"/>
                <w:szCs w:val="20"/>
              </w:rPr>
              <w:t>How does this demonstrate performance?</w:t>
            </w:r>
          </w:p>
        </w:tc>
      </w:tr>
      <w:tr w:rsidR="00D357A2" w14:paraId="0C14A248" w14:textId="77777777">
        <w:trPr>
          <w:trHeight w:val="307"/>
          <w:jc w:val="center"/>
        </w:trPr>
        <w:tc>
          <w:tcPr>
            <w:tcW w:w="985" w:type="dxa"/>
            <w:tcBorders>
              <w:top w:val="single" w:sz="4" w:space="0" w:color="000000"/>
              <w:left w:val="single" w:sz="4" w:space="0" w:color="000000"/>
              <w:bottom w:val="single" w:sz="4" w:space="0" w:color="000000"/>
              <w:right w:val="single" w:sz="4" w:space="0" w:color="000000"/>
            </w:tcBorders>
          </w:tcPr>
          <w:p w14:paraId="0000012B" w14:textId="77777777" w:rsidR="00D357A2" w:rsidRDefault="008F79EE">
            <w:pPr>
              <w:jc w:val="center"/>
              <w:rPr>
                <w:color w:val="0000FF"/>
              </w:rPr>
            </w:pPr>
            <w:r>
              <w:rPr>
                <w:rFonts w:ascii="Arial" w:eastAsia="Arial" w:hAnsi="Arial" w:cs="Arial"/>
                <w:color w:val="0000FF"/>
                <w:sz w:val="20"/>
                <w:szCs w:val="20"/>
              </w:rPr>
              <w:t>Chillers</w:t>
            </w:r>
          </w:p>
        </w:tc>
        <w:tc>
          <w:tcPr>
            <w:tcW w:w="900" w:type="dxa"/>
            <w:tcBorders>
              <w:top w:val="single" w:sz="4" w:space="0" w:color="000000"/>
              <w:left w:val="single" w:sz="4" w:space="0" w:color="000000"/>
              <w:bottom w:val="single" w:sz="4" w:space="0" w:color="000000"/>
              <w:right w:val="single" w:sz="4" w:space="0" w:color="000000"/>
            </w:tcBorders>
          </w:tcPr>
          <w:p w14:paraId="0000012C" w14:textId="77777777" w:rsidR="00D357A2" w:rsidRDefault="008F79EE">
            <w:pPr>
              <w:jc w:val="center"/>
              <w:rPr>
                <w:color w:val="0000FF"/>
              </w:rPr>
            </w:pPr>
            <w:r>
              <w:rPr>
                <w:rFonts w:ascii="Arial" w:eastAsia="Arial" w:hAnsi="Arial" w:cs="Arial"/>
                <w:color w:val="0000FF"/>
                <w:sz w:val="20"/>
                <w:szCs w:val="20"/>
              </w:rPr>
              <w:t>kWh &amp; kW/ton</w:t>
            </w:r>
          </w:p>
        </w:tc>
        <w:tc>
          <w:tcPr>
            <w:tcW w:w="990" w:type="dxa"/>
            <w:tcBorders>
              <w:top w:val="single" w:sz="4" w:space="0" w:color="000000"/>
              <w:left w:val="single" w:sz="4" w:space="0" w:color="000000"/>
              <w:bottom w:val="single" w:sz="4" w:space="0" w:color="000000"/>
              <w:right w:val="single" w:sz="4" w:space="0" w:color="000000"/>
            </w:tcBorders>
          </w:tcPr>
          <w:p w14:paraId="0000012D" w14:textId="77777777" w:rsidR="00D357A2" w:rsidRDefault="008F79EE">
            <w:pPr>
              <w:jc w:val="center"/>
              <w:rPr>
                <w:color w:val="0000FF"/>
              </w:rPr>
            </w:pPr>
            <w:r>
              <w:rPr>
                <w:rFonts w:ascii="Arial" w:eastAsia="Arial" w:hAnsi="Arial" w:cs="Arial"/>
                <w:color w:val="0000FF"/>
                <w:sz w:val="20"/>
                <w:szCs w:val="20"/>
              </w:rPr>
              <w:t>Submetering and BMS trends</w:t>
            </w:r>
          </w:p>
        </w:tc>
        <w:tc>
          <w:tcPr>
            <w:tcW w:w="1080" w:type="dxa"/>
            <w:tcBorders>
              <w:top w:val="single" w:sz="4" w:space="0" w:color="000000"/>
              <w:left w:val="single" w:sz="4" w:space="0" w:color="000000"/>
              <w:bottom w:val="single" w:sz="4" w:space="0" w:color="000000"/>
              <w:right w:val="single" w:sz="4" w:space="0" w:color="000000"/>
            </w:tcBorders>
          </w:tcPr>
          <w:p w14:paraId="0000012E" w14:textId="77777777" w:rsidR="00D357A2" w:rsidRDefault="008F79EE">
            <w:pPr>
              <w:jc w:val="center"/>
              <w:rPr>
                <w:color w:val="0000FF"/>
              </w:rPr>
            </w:pPr>
            <w:r>
              <w:rPr>
                <w:rFonts w:ascii="Arial" w:eastAsia="Arial" w:hAnsi="Arial" w:cs="Arial"/>
                <w:color w:val="0000FF"/>
                <w:sz w:val="20"/>
                <w:szCs w:val="20"/>
              </w:rPr>
              <w:t>Daily</w:t>
            </w:r>
          </w:p>
        </w:tc>
        <w:tc>
          <w:tcPr>
            <w:tcW w:w="1170" w:type="dxa"/>
            <w:tcBorders>
              <w:top w:val="single" w:sz="4" w:space="0" w:color="000000"/>
              <w:left w:val="single" w:sz="4" w:space="0" w:color="000000"/>
              <w:bottom w:val="single" w:sz="4" w:space="0" w:color="000000"/>
              <w:right w:val="single" w:sz="4" w:space="0" w:color="000000"/>
            </w:tcBorders>
          </w:tcPr>
          <w:p w14:paraId="0000012F" w14:textId="77777777" w:rsidR="00D357A2" w:rsidRDefault="008F79EE">
            <w:pPr>
              <w:ind w:right="125"/>
              <w:jc w:val="center"/>
              <w:rPr>
                <w:color w:val="0000FF"/>
              </w:rPr>
            </w:pPr>
            <w:r>
              <w:rPr>
                <w:rFonts w:ascii="Arial" w:eastAsia="Arial" w:hAnsi="Arial" w:cs="Arial"/>
                <w:color w:val="0000FF"/>
                <w:sz w:val="20"/>
                <w:szCs w:val="20"/>
              </w:rPr>
              <w:t>Engineering</w:t>
            </w:r>
          </w:p>
        </w:tc>
        <w:tc>
          <w:tcPr>
            <w:tcW w:w="900" w:type="dxa"/>
            <w:tcBorders>
              <w:top w:val="single" w:sz="4" w:space="0" w:color="000000"/>
              <w:left w:val="single" w:sz="4" w:space="0" w:color="000000"/>
              <w:bottom w:val="single" w:sz="4" w:space="0" w:color="000000"/>
              <w:right w:val="single" w:sz="4" w:space="0" w:color="000000"/>
            </w:tcBorders>
          </w:tcPr>
          <w:p w14:paraId="00000130" w14:textId="77777777" w:rsidR="00D357A2" w:rsidRDefault="008F79EE">
            <w:pPr>
              <w:jc w:val="center"/>
              <w:rPr>
                <w:color w:val="0000FF"/>
              </w:rPr>
            </w:pPr>
            <w:r>
              <w:rPr>
                <w:rFonts w:ascii="Arial" w:eastAsia="Arial" w:hAnsi="Arial" w:cs="Arial"/>
                <w:color w:val="0000FF"/>
                <w:sz w:val="20"/>
                <w:szCs w:val="20"/>
              </w:rPr>
              <w:t>Annual per manufacturer instructions</w:t>
            </w:r>
          </w:p>
        </w:tc>
        <w:tc>
          <w:tcPr>
            <w:tcW w:w="1080" w:type="dxa"/>
            <w:tcBorders>
              <w:top w:val="single" w:sz="4" w:space="0" w:color="000000"/>
              <w:left w:val="single" w:sz="4" w:space="0" w:color="000000"/>
              <w:bottom w:val="single" w:sz="4" w:space="0" w:color="000000"/>
              <w:right w:val="single" w:sz="4" w:space="0" w:color="000000"/>
            </w:tcBorders>
          </w:tcPr>
          <w:p w14:paraId="00000131" w14:textId="77777777" w:rsidR="00D357A2" w:rsidRDefault="008F79EE">
            <w:pPr>
              <w:jc w:val="center"/>
              <w:rPr>
                <w:color w:val="0000FF"/>
              </w:rPr>
            </w:pPr>
            <w:r>
              <w:rPr>
                <w:rFonts w:ascii="Arial" w:eastAsia="Arial" w:hAnsi="Arial" w:cs="Arial"/>
                <w:color w:val="0000FF"/>
                <w:sz w:val="20"/>
                <w:szCs w:val="20"/>
              </w:rPr>
              <w:t>Operational controls for chiller operations</w:t>
            </w:r>
          </w:p>
        </w:tc>
        <w:tc>
          <w:tcPr>
            <w:tcW w:w="900" w:type="dxa"/>
            <w:tcBorders>
              <w:top w:val="single" w:sz="4" w:space="0" w:color="000000"/>
              <w:left w:val="single" w:sz="4" w:space="0" w:color="000000"/>
              <w:bottom w:val="single" w:sz="4" w:space="0" w:color="000000"/>
              <w:right w:val="single" w:sz="4" w:space="0" w:color="000000"/>
            </w:tcBorders>
          </w:tcPr>
          <w:p w14:paraId="00000132" w14:textId="77777777" w:rsidR="00D357A2" w:rsidRDefault="008F79EE">
            <w:pPr>
              <w:jc w:val="center"/>
              <w:rPr>
                <w:color w:val="0000FF"/>
              </w:rPr>
            </w:pPr>
            <w:r>
              <w:rPr>
                <w:rFonts w:ascii="Arial" w:eastAsia="Arial" w:hAnsi="Arial" w:cs="Arial"/>
                <w:color w:val="0000FF"/>
                <w:sz w:val="20"/>
                <w:szCs w:val="20"/>
              </w:rPr>
              <w:t>Engineering shared drive</w:t>
            </w:r>
          </w:p>
        </w:tc>
        <w:tc>
          <w:tcPr>
            <w:tcW w:w="900" w:type="dxa"/>
            <w:tcBorders>
              <w:top w:val="single" w:sz="4" w:space="0" w:color="000000"/>
              <w:left w:val="single" w:sz="4" w:space="0" w:color="000000"/>
              <w:bottom w:val="single" w:sz="4" w:space="0" w:color="000000"/>
              <w:right w:val="single" w:sz="4" w:space="0" w:color="000000"/>
            </w:tcBorders>
          </w:tcPr>
          <w:p w14:paraId="00000133" w14:textId="77777777" w:rsidR="00D357A2" w:rsidRDefault="008F79EE">
            <w:pPr>
              <w:jc w:val="center"/>
              <w:rPr>
                <w:color w:val="0000FF"/>
              </w:rPr>
            </w:pPr>
            <w:r>
              <w:rPr>
                <w:rFonts w:ascii="Arial" w:eastAsia="Arial" w:hAnsi="Arial" w:cs="Arial"/>
                <w:color w:val="0000FF"/>
                <w:sz w:val="20"/>
                <w:szCs w:val="20"/>
              </w:rPr>
              <w:t>BMS chiller plant module</w:t>
            </w:r>
          </w:p>
        </w:tc>
        <w:tc>
          <w:tcPr>
            <w:tcW w:w="900" w:type="dxa"/>
            <w:tcBorders>
              <w:top w:val="single" w:sz="4" w:space="0" w:color="000000"/>
              <w:left w:val="single" w:sz="4" w:space="0" w:color="000000"/>
              <w:bottom w:val="single" w:sz="4" w:space="0" w:color="000000"/>
              <w:right w:val="single" w:sz="4" w:space="0" w:color="000000"/>
            </w:tcBorders>
          </w:tcPr>
          <w:p w14:paraId="00000134" w14:textId="77777777" w:rsidR="00D357A2" w:rsidRDefault="008F79EE">
            <w:pPr>
              <w:jc w:val="center"/>
              <w:rPr>
                <w:color w:val="0000FF"/>
              </w:rPr>
            </w:pPr>
            <w:r>
              <w:rPr>
                <w:rFonts w:ascii="Arial" w:eastAsia="Arial" w:hAnsi="Arial" w:cs="Arial"/>
                <w:color w:val="0000FF"/>
                <w:sz w:val="20"/>
                <w:szCs w:val="20"/>
              </w:rPr>
              <w:t>kW/ton &gt;10% of annual average based on temperature</w:t>
            </w:r>
          </w:p>
        </w:tc>
        <w:tc>
          <w:tcPr>
            <w:tcW w:w="1081" w:type="dxa"/>
            <w:tcBorders>
              <w:top w:val="single" w:sz="4" w:space="0" w:color="000000"/>
              <w:left w:val="single" w:sz="4" w:space="0" w:color="000000"/>
              <w:bottom w:val="single" w:sz="4" w:space="0" w:color="000000"/>
              <w:right w:val="single" w:sz="4" w:space="0" w:color="000000"/>
            </w:tcBorders>
          </w:tcPr>
          <w:p w14:paraId="00000135" w14:textId="77777777" w:rsidR="00D357A2" w:rsidRDefault="008F79EE">
            <w:pPr>
              <w:jc w:val="center"/>
              <w:rPr>
                <w:color w:val="0000FF"/>
              </w:rPr>
            </w:pPr>
            <w:r>
              <w:rPr>
                <w:rFonts w:ascii="Arial" w:eastAsia="Arial" w:hAnsi="Arial" w:cs="Arial"/>
                <w:color w:val="0000FF"/>
                <w:sz w:val="20"/>
                <w:szCs w:val="20"/>
              </w:rPr>
              <w:t>When normalized, indicates performance versus baseline</w:t>
            </w:r>
          </w:p>
        </w:tc>
      </w:tr>
      <w:tr w:rsidR="00D357A2" w14:paraId="0EA259F5" w14:textId="77777777">
        <w:trPr>
          <w:trHeight w:val="290"/>
          <w:jc w:val="center"/>
        </w:trPr>
        <w:tc>
          <w:tcPr>
            <w:tcW w:w="985" w:type="dxa"/>
            <w:tcBorders>
              <w:top w:val="single" w:sz="4" w:space="0" w:color="000000"/>
              <w:left w:val="single" w:sz="4" w:space="0" w:color="000000"/>
              <w:bottom w:val="single" w:sz="4" w:space="0" w:color="000000"/>
              <w:right w:val="single" w:sz="4" w:space="0" w:color="000000"/>
            </w:tcBorders>
          </w:tcPr>
          <w:p w14:paraId="00000136" w14:textId="77777777" w:rsidR="00D357A2" w:rsidRDefault="008F79EE">
            <w:pPr>
              <w:jc w:val="center"/>
              <w:rPr>
                <w:color w:val="0000FF"/>
              </w:rPr>
            </w:pPr>
            <w:r>
              <w:rPr>
                <w:rFonts w:ascii="Arial" w:eastAsia="Arial" w:hAnsi="Arial" w:cs="Arial"/>
                <w:color w:val="0000FF"/>
                <w:sz w:val="20"/>
                <w:szCs w:val="20"/>
              </w:rPr>
              <w:t>Boilers</w:t>
            </w:r>
          </w:p>
        </w:tc>
        <w:tc>
          <w:tcPr>
            <w:tcW w:w="900" w:type="dxa"/>
            <w:tcBorders>
              <w:top w:val="single" w:sz="4" w:space="0" w:color="000000"/>
              <w:left w:val="single" w:sz="4" w:space="0" w:color="000000"/>
              <w:bottom w:val="single" w:sz="4" w:space="0" w:color="000000"/>
              <w:right w:val="single" w:sz="4" w:space="0" w:color="000000"/>
            </w:tcBorders>
          </w:tcPr>
          <w:p w14:paraId="00000137" w14:textId="77777777" w:rsidR="00D357A2" w:rsidRDefault="008F79EE">
            <w:pPr>
              <w:jc w:val="center"/>
              <w:rPr>
                <w:color w:val="0000FF"/>
              </w:rPr>
            </w:pPr>
            <w:r>
              <w:rPr>
                <w:rFonts w:ascii="Arial" w:eastAsia="Arial" w:hAnsi="Arial" w:cs="Arial"/>
                <w:color w:val="0000FF"/>
                <w:sz w:val="20"/>
                <w:szCs w:val="20"/>
              </w:rPr>
              <w:t>Natural gas input (MMBtu)</w:t>
            </w:r>
          </w:p>
        </w:tc>
        <w:tc>
          <w:tcPr>
            <w:tcW w:w="990" w:type="dxa"/>
            <w:tcBorders>
              <w:top w:val="single" w:sz="4" w:space="0" w:color="000000"/>
              <w:left w:val="single" w:sz="4" w:space="0" w:color="000000"/>
              <w:bottom w:val="single" w:sz="4" w:space="0" w:color="000000"/>
              <w:right w:val="single" w:sz="4" w:space="0" w:color="000000"/>
            </w:tcBorders>
          </w:tcPr>
          <w:p w14:paraId="00000138" w14:textId="77777777" w:rsidR="00D357A2" w:rsidRDefault="008F79EE">
            <w:pPr>
              <w:jc w:val="center"/>
              <w:rPr>
                <w:color w:val="0000FF"/>
              </w:rPr>
            </w:pPr>
            <w:r>
              <w:rPr>
                <w:rFonts w:ascii="Arial" w:eastAsia="Arial" w:hAnsi="Arial" w:cs="Arial"/>
                <w:color w:val="0000FF"/>
                <w:sz w:val="20"/>
                <w:szCs w:val="20"/>
              </w:rPr>
              <w:t>Submetering and BMS trends</w:t>
            </w:r>
          </w:p>
        </w:tc>
        <w:tc>
          <w:tcPr>
            <w:tcW w:w="1080" w:type="dxa"/>
            <w:tcBorders>
              <w:top w:val="single" w:sz="4" w:space="0" w:color="000000"/>
              <w:left w:val="single" w:sz="4" w:space="0" w:color="000000"/>
              <w:bottom w:val="single" w:sz="4" w:space="0" w:color="000000"/>
              <w:right w:val="single" w:sz="4" w:space="0" w:color="000000"/>
            </w:tcBorders>
          </w:tcPr>
          <w:p w14:paraId="00000139" w14:textId="77777777" w:rsidR="00D357A2" w:rsidRDefault="008F79EE">
            <w:pPr>
              <w:jc w:val="center"/>
              <w:rPr>
                <w:color w:val="0000FF"/>
              </w:rPr>
            </w:pPr>
            <w:r>
              <w:rPr>
                <w:rFonts w:ascii="Arial" w:eastAsia="Arial" w:hAnsi="Arial" w:cs="Arial"/>
                <w:color w:val="0000FF"/>
                <w:sz w:val="20"/>
                <w:szCs w:val="20"/>
              </w:rPr>
              <w:t>Daily</w:t>
            </w:r>
          </w:p>
        </w:tc>
        <w:tc>
          <w:tcPr>
            <w:tcW w:w="1170" w:type="dxa"/>
            <w:tcBorders>
              <w:top w:val="single" w:sz="4" w:space="0" w:color="000000"/>
              <w:left w:val="single" w:sz="4" w:space="0" w:color="000000"/>
              <w:bottom w:val="single" w:sz="4" w:space="0" w:color="000000"/>
              <w:right w:val="single" w:sz="4" w:space="0" w:color="000000"/>
            </w:tcBorders>
          </w:tcPr>
          <w:p w14:paraId="0000013A" w14:textId="77777777" w:rsidR="00D357A2" w:rsidRDefault="008F79EE">
            <w:pPr>
              <w:ind w:right="125"/>
              <w:jc w:val="center"/>
              <w:rPr>
                <w:color w:val="0000FF"/>
              </w:rPr>
            </w:pPr>
            <w:r>
              <w:rPr>
                <w:rFonts w:ascii="Arial" w:eastAsia="Arial" w:hAnsi="Arial" w:cs="Arial"/>
                <w:color w:val="0000FF"/>
                <w:sz w:val="20"/>
                <w:szCs w:val="20"/>
              </w:rPr>
              <w:t>Engineering</w:t>
            </w:r>
          </w:p>
        </w:tc>
        <w:tc>
          <w:tcPr>
            <w:tcW w:w="900" w:type="dxa"/>
            <w:tcBorders>
              <w:top w:val="single" w:sz="4" w:space="0" w:color="000000"/>
              <w:left w:val="single" w:sz="4" w:space="0" w:color="000000"/>
              <w:bottom w:val="single" w:sz="4" w:space="0" w:color="000000"/>
              <w:right w:val="single" w:sz="4" w:space="0" w:color="000000"/>
            </w:tcBorders>
          </w:tcPr>
          <w:p w14:paraId="0000013B" w14:textId="77777777" w:rsidR="00D357A2" w:rsidRDefault="008F79EE">
            <w:pPr>
              <w:jc w:val="center"/>
              <w:rPr>
                <w:color w:val="0000FF"/>
              </w:rPr>
            </w:pPr>
            <w:r>
              <w:rPr>
                <w:rFonts w:ascii="Arial" w:eastAsia="Arial" w:hAnsi="Arial" w:cs="Arial"/>
                <w:color w:val="0000FF"/>
                <w:sz w:val="20"/>
                <w:szCs w:val="20"/>
              </w:rPr>
              <w:t>Flow meter tested annually</w:t>
            </w:r>
          </w:p>
        </w:tc>
        <w:tc>
          <w:tcPr>
            <w:tcW w:w="1080" w:type="dxa"/>
            <w:tcBorders>
              <w:top w:val="single" w:sz="4" w:space="0" w:color="000000"/>
              <w:left w:val="single" w:sz="4" w:space="0" w:color="000000"/>
              <w:bottom w:val="single" w:sz="4" w:space="0" w:color="000000"/>
              <w:right w:val="single" w:sz="4" w:space="0" w:color="000000"/>
            </w:tcBorders>
          </w:tcPr>
          <w:p w14:paraId="0000013C" w14:textId="77777777" w:rsidR="00D357A2" w:rsidRDefault="008F79EE">
            <w:pPr>
              <w:jc w:val="center"/>
              <w:rPr>
                <w:color w:val="0000FF"/>
              </w:rPr>
            </w:pPr>
            <w:r>
              <w:rPr>
                <w:rFonts w:ascii="Arial" w:eastAsia="Arial" w:hAnsi="Arial" w:cs="Arial"/>
                <w:color w:val="0000FF"/>
                <w:sz w:val="20"/>
                <w:szCs w:val="20"/>
              </w:rPr>
              <w:t>Operational controls for boiler operation</w:t>
            </w:r>
          </w:p>
        </w:tc>
        <w:tc>
          <w:tcPr>
            <w:tcW w:w="900" w:type="dxa"/>
            <w:tcBorders>
              <w:top w:val="single" w:sz="4" w:space="0" w:color="000000"/>
              <w:left w:val="single" w:sz="4" w:space="0" w:color="000000"/>
              <w:bottom w:val="single" w:sz="4" w:space="0" w:color="000000"/>
              <w:right w:val="single" w:sz="4" w:space="0" w:color="000000"/>
            </w:tcBorders>
          </w:tcPr>
          <w:p w14:paraId="0000013D" w14:textId="77777777" w:rsidR="00D357A2" w:rsidRDefault="008F79EE">
            <w:pPr>
              <w:jc w:val="center"/>
              <w:rPr>
                <w:color w:val="0000FF"/>
              </w:rPr>
            </w:pPr>
            <w:r>
              <w:rPr>
                <w:rFonts w:ascii="Arial" w:eastAsia="Arial" w:hAnsi="Arial" w:cs="Arial"/>
                <w:color w:val="0000FF"/>
                <w:sz w:val="20"/>
                <w:szCs w:val="20"/>
              </w:rPr>
              <w:t>Engineering shared drive</w:t>
            </w:r>
          </w:p>
        </w:tc>
        <w:tc>
          <w:tcPr>
            <w:tcW w:w="900" w:type="dxa"/>
            <w:tcBorders>
              <w:top w:val="single" w:sz="4" w:space="0" w:color="000000"/>
              <w:left w:val="single" w:sz="4" w:space="0" w:color="000000"/>
              <w:bottom w:val="single" w:sz="4" w:space="0" w:color="000000"/>
              <w:right w:val="single" w:sz="4" w:space="0" w:color="000000"/>
            </w:tcBorders>
          </w:tcPr>
          <w:p w14:paraId="0000013E" w14:textId="77777777" w:rsidR="00D357A2" w:rsidRDefault="008F79EE">
            <w:pPr>
              <w:jc w:val="center"/>
              <w:rPr>
                <w:color w:val="0000FF"/>
              </w:rPr>
            </w:pPr>
            <w:r>
              <w:rPr>
                <w:rFonts w:ascii="Arial" w:eastAsia="Arial" w:hAnsi="Arial" w:cs="Arial"/>
                <w:color w:val="0000FF"/>
                <w:sz w:val="20"/>
                <w:szCs w:val="20"/>
              </w:rPr>
              <w:t>BMS boiler plant module</w:t>
            </w:r>
          </w:p>
        </w:tc>
        <w:tc>
          <w:tcPr>
            <w:tcW w:w="900" w:type="dxa"/>
            <w:tcBorders>
              <w:top w:val="single" w:sz="4" w:space="0" w:color="000000"/>
              <w:left w:val="single" w:sz="4" w:space="0" w:color="000000"/>
              <w:bottom w:val="single" w:sz="4" w:space="0" w:color="000000"/>
              <w:right w:val="single" w:sz="4" w:space="0" w:color="000000"/>
            </w:tcBorders>
          </w:tcPr>
          <w:p w14:paraId="0000013F" w14:textId="77777777" w:rsidR="00D357A2" w:rsidRDefault="008F79EE">
            <w:pPr>
              <w:jc w:val="center"/>
              <w:rPr>
                <w:color w:val="0000FF"/>
              </w:rPr>
            </w:pPr>
            <w:r>
              <w:rPr>
                <w:rFonts w:ascii="Arial" w:eastAsia="Arial" w:hAnsi="Arial" w:cs="Arial"/>
                <w:color w:val="0000FF"/>
                <w:sz w:val="20"/>
                <w:szCs w:val="20"/>
              </w:rPr>
              <w:t>Predictive model based on outside air temps</w:t>
            </w:r>
          </w:p>
        </w:tc>
        <w:tc>
          <w:tcPr>
            <w:tcW w:w="1081" w:type="dxa"/>
            <w:tcBorders>
              <w:top w:val="single" w:sz="4" w:space="0" w:color="000000"/>
              <w:left w:val="single" w:sz="4" w:space="0" w:color="000000"/>
              <w:bottom w:val="single" w:sz="4" w:space="0" w:color="000000"/>
              <w:right w:val="single" w:sz="4" w:space="0" w:color="000000"/>
            </w:tcBorders>
          </w:tcPr>
          <w:p w14:paraId="00000140" w14:textId="77777777" w:rsidR="00D357A2" w:rsidRDefault="008F79EE">
            <w:pPr>
              <w:jc w:val="center"/>
              <w:rPr>
                <w:color w:val="0000FF"/>
              </w:rPr>
            </w:pPr>
            <w:r>
              <w:rPr>
                <w:rFonts w:ascii="Arial" w:eastAsia="Arial" w:hAnsi="Arial" w:cs="Arial"/>
                <w:color w:val="0000FF"/>
                <w:sz w:val="20"/>
                <w:szCs w:val="20"/>
              </w:rPr>
              <w:t>When normalized, indicates performance versus baseline</w:t>
            </w:r>
          </w:p>
        </w:tc>
      </w:tr>
      <w:tr w:rsidR="00D357A2" w14:paraId="0561CF85" w14:textId="77777777">
        <w:trPr>
          <w:trHeight w:val="307"/>
          <w:jc w:val="center"/>
        </w:trPr>
        <w:tc>
          <w:tcPr>
            <w:tcW w:w="985" w:type="dxa"/>
            <w:tcBorders>
              <w:top w:val="single" w:sz="4" w:space="0" w:color="000000"/>
              <w:left w:val="single" w:sz="4" w:space="0" w:color="000000"/>
              <w:bottom w:val="single" w:sz="4" w:space="0" w:color="000000"/>
              <w:right w:val="single" w:sz="4" w:space="0" w:color="000000"/>
            </w:tcBorders>
          </w:tcPr>
          <w:p w14:paraId="00000141" w14:textId="77777777" w:rsidR="00D357A2" w:rsidRDefault="008F79EE">
            <w:pPr>
              <w:jc w:val="center"/>
              <w:rPr>
                <w:color w:val="0000FF"/>
              </w:rPr>
            </w:pPr>
            <w:r>
              <w:rPr>
                <w:rFonts w:ascii="Arial" w:eastAsia="Arial" w:hAnsi="Arial" w:cs="Arial"/>
                <w:color w:val="0000FF"/>
                <w:sz w:val="20"/>
                <w:szCs w:val="20"/>
              </w:rPr>
              <w:t>Kitchen equipment</w:t>
            </w:r>
          </w:p>
        </w:tc>
        <w:tc>
          <w:tcPr>
            <w:tcW w:w="900" w:type="dxa"/>
            <w:tcBorders>
              <w:top w:val="single" w:sz="4" w:space="0" w:color="000000"/>
              <w:left w:val="single" w:sz="4" w:space="0" w:color="000000"/>
              <w:bottom w:val="single" w:sz="4" w:space="0" w:color="000000"/>
              <w:right w:val="single" w:sz="4" w:space="0" w:color="000000"/>
            </w:tcBorders>
          </w:tcPr>
          <w:p w14:paraId="00000142" w14:textId="77777777" w:rsidR="00D357A2" w:rsidRDefault="008F79EE">
            <w:pPr>
              <w:jc w:val="center"/>
              <w:rPr>
                <w:color w:val="0000FF"/>
              </w:rPr>
            </w:pPr>
            <w:r>
              <w:rPr>
                <w:rFonts w:ascii="Arial" w:eastAsia="Arial" w:hAnsi="Arial" w:cs="Arial"/>
                <w:color w:val="0000FF"/>
                <w:sz w:val="20"/>
                <w:szCs w:val="20"/>
              </w:rPr>
              <w:t>kWh and MMBtu per equipment</w:t>
            </w:r>
          </w:p>
        </w:tc>
        <w:tc>
          <w:tcPr>
            <w:tcW w:w="990" w:type="dxa"/>
            <w:tcBorders>
              <w:top w:val="single" w:sz="4" w:space="0" w:color="000000"/>
              <w:left w:val="single" w:sz="4" w:space="0" w:color="000000"/>
              <w:bottom w:val="single" w:sz="4" w:space="0" w:color="000000"/>
              <w:right w:val="single" w:sz="4" w:space="0" w:color="000000"/>
            </w:tcBorders>
          </w:tcPr>
          <w:p w14:paraId="00000143" w14:textId="77777777" w:rsidR="00D357A2" w:rsidRDefault="008F79EE">
            <w:pPr>
              <w:jc w:val="center"/>
              <w:rPr>
                <w:color w:val="0000FF"/>
              </w:rPr>
            </w:pPr>
            <w:r>
              <w:rPr>
                <w:rFonts w:ascii="Arial" w:eastAsia="Arial" w:hAnsi="Arial" w:cs="Arial"/>
                <w:color w:val="0000FF"/>
                <w:sz w:val="20"/>
                <w:szCs w:val="20"/>
              </w:rPr>
              <w:t>Submetering</w:t>
            </w:r>
          </w:p>
        </w:tc>
        <w:tc>
          <w:tcPr>
            <w:tcW w:w="1080" w:type="dxa"/>
            <w:tcBorders>
              <w:top w:val="single" w:sz="4" w:space="0" w:color="000000"/>
              <w:left w:val="single" w:sz="4" w:space="0" w:color="000000"/>
              <w:bottom w:val="single" w:sz="4" w:space="0" w:color="000000"/>
              <w:right w:val="single" w:sz="4" w:space="0" w:color="000000"/>
            </w:tcBorders>
          </w:tcPr>
          <w:p w14:paraId="00000144" w14:textId="77777777" w:rsidR="00D357A2" w:rsidRDefault="008F79EE">
            <w:pPr>
              <w:jc w:val="center"/>
              <w:rPr>
                <w:color w:val="0000FF"/>
              </w:rPr>
            </w:pPr>
            <w:r>
              <w:rPr>
                <w:rFonts w:ascii="Arial" w:eastAsia="Arial" w:hAnsi="Arial" w:cs="Arial"/>
                <w:color w:val="0000FF"/>
                <w:sz w:val="20"/>
                <w:szCs w:val="20"/>
              </w:rPr>
              <w:t>Monthly</w:t>
            </w:r>
          </w:p>
        </w:tc>
        <w:tc>
          <w:tcPr>
            <w:tcW w:w="1170" w:type="dxa"/>
            <w:tcBorders>
              <w:top w:val="single" w:sz="4" w:space="0" w:color="000000"/>
              <w:left w:val="single" w:sz="4" w:space="0" w:color="000000"/>
              <w:bottom w:val="single" w:sz="4" w:space="0" w:color="000000"/>
              <w:right w:val="single" w:sz="4" w:space="0" w:color="000000"/>
            </w:tcBorders>
          </w:tcPr>
          <w:p w14:paraId="00000145" w14:textId="77777777" w:rsidR="00D357A2" w:rsidRDefault="008F79EE">
            <w:pPr>
              <w:ind w:right="125"/>
              <w:jc w:val="center"/>
              <w:rPr>
                <w:color w:val="0000FF"/>
              </w:rPr>
            </w:pPr>
            <w:r>
              <w:rPr>
                <w:rFonts w:ascii="Arial" w:eastAsia="Arial" w:hAnsi="Arial" w:cs="Arial"/>
                <w:color w:val="0000FF"/>
                <w:sz w:val="20"/>
                <w:szCs w:val="20"/>
              </w:rPr>
              <w:t>Food &amp; Beverage</w:t>
            </w:r>
          </w:p>
        </w:tc>
        <w:tc>
          <w:tcPr>
            <w:tcW w:w="900" w:type="dxa"/>
            <w:tcBorders>
              <w:top w:val="single" w:sz="4" w:space="0" w:color="000000"/>
              <w:left w:val="single" w:sz="4" w:space="0" w:color="000000"/>
              <w:bottom w:val="single" w:sz="4" w:space="0" w:color="000000"/>
              <w:right w:val="single" w:sz="4" w:space="0" w:color="000000"/>
            </w:tcBorders>
          </w:tcPr>
          <w:p w14:paraId="00000146" w14:textId="77777777" w:rsidR="00D357A2" w:rsidRDefault="008F79EE">
            <w:pPr>
              <w:jc w:val="center"/>
              <w:rPr>
                <w:color w:val="0000FF"/>
              </w:rPr>
            </w:pPr>
            <w:r>
              <w:rPr>
                <w:rFonts w:ascii="Arial" w:eastAsia="Arial" w:hAnsi="Arial" w:cs="Arial"/>
                <w:color w:val="0000FF"/>
                <w:sz w:val="20"/>
                <w:szCs w:val="20"/>
              </w:rPr>
              <w:t>Annual per manufacturer instructions</w:t>
            </w:r>
          </w:p>
        </w:tc>
        <w:tc>
          <w:tcPr>
            <w:tcW w:w="1080" w:type="dxa"/>
            <w:tcBorders>
              <w:top w:val="single" w:sz="4" w:space="0" w:color="000000"/>
              <w:left w:val="single" w:sz="4" w:space="0" w:color="000000"/>
              <w:bottom w:val="single" w:sz="4" w:space="0" w:color="000000"/>
              <w:right w:val="single" w:sz="4" w:space="0" w:color="000000"/>
            </w:tcBorders>
          </w:tcPr>
          <w:p w14:paraId="00000147" w14:textId="77777777" w:rsidR="00D357A2" w:rsidRDefault="008F79EE">
            <w:pPr>
              <w:jc w:val="center"/>
              <w:rPr>
                <w:color w:val="0000FF"/>
              </w:rPr>
            </w:pPr>
            <w:r>
              <w:rPr>
                <w:rFonts w:ascii="Arial" w:eastAsia="Arial" w:hAnsi="Arial" w:cs="Arial"/>
                <w:color w:val="0000FF"/>
                <w:sz w:val="20"/>
                <w:szCs w:val="20"/>
              </w:rPr>
              <w:t>Operational controls for kitchen operations</w:t>
            </w:r>
          </w:p>
        </w:tc>
        <w:tc>
          <w:tcPr>
            <w:tcW w:w="900" w:type="dxa"/>
            <w:tcBorders>
              <w:top w:val="single" w:sz="4" w:space="0" w:color="000000"/>
              <w:left w:val="single" w:sz="4" w:space="0" w:color="000000"/>
              <w:bottom w:val="single" w:sz="4" w:space="0" w:color="000000"/>
              <w:right w:val="single" w:sz="4" w:space="0" w:color="000000"/>
            </w:tcBorders>
          </w:tcPr>
          <w:p w14:paraId="00000148" w14:textId="77777777" w:rsidR="00D357A2" w:rsidRDefault="008F79EE">
            <w:pPr>
              <w:jc w:val="center"/>
              <w:rPr>
                <w:color w:val="0000FF"/>
              </w:rPr>
            </w:pPr>
            <w:r>
              <w:rPr>
                <w:rFonts w:ascii="Arial" w:eastAsia="Arial" w:hAnsi="Arial" w:cs="Arial"/>
                <w:color w:val="0000FF"/>
                <w:sz w:val="20"/>
                <w:szCs w:val="20"/>
              </w:rPr>
              <w:t>Food &amp; Beverage standard operation procedures</w:t>
            </w:r>
          </w:p>
        </w:tc>
        <w:tc>
          <w:tcPr>
            <w:tcW w:w="900" w:type="dxa"/>
            <w:tcBorders>
              <w:top w:val="single" w:sz="4" w:space="0" w:color="000000"/>
              <w:left w:val="single" w:sz="4" w:space="0" w:color="000000"/>
              <w:bottom w:val="single" w:sz="4" w:space="0" w:color="000000"/>
              <w:right w:val="single" w:sz="4" w:space="0" w:color="000000"/>
            </w:tcBorders>
          </w:tcPr>
          <w:p w14:paraId="00000149" w14:textId="77777777" w:rsidR="00D357A2" w:rsidRDefault="008F79EE">
            <w:pPr>
              <w:jc w:val="center"/>
              <w:rPr>
                <w:color w:val="0000FF"/>
              </w:rPr>
            </w:pPr>
            <w:r>
              <w:rPr>
                <w:rFonts w:ascii="Arial" w:eastAsia="Arial" w:hAnsi="Arial" w:cs="Arial"/>
                <w:color w:val="0000FF"/>
                <w:sz w:val="20"/>
                <w:szCs w:val="20"/>
              </w:rPr>
              <w:t>Manual review</w:t>
            </w:r>
          </w:p>
        </w:tc>
        <w:tc>
          <w:tcPr>
            <w:tcW w:w="900" w:type="dxa"/>
            <w:tcBorders>
              <w:top w:val="single" w:sz="4" w:space="0" w:color="000000"/>
              <w:left w:val="single" w:sz="4" w:space="0" w:color="000000"/>
              <w:bottom w:val="single" w:sz="4" w:space="0" w:color="000000"/>
              <w:right w:val="single" w:sz="4" w:space="0" w:color="000000"/>
            </w:tcBorders>
          </w:tcPr>
          <w:p w14:paraId="0000014A" w14:textId="77777777" w:rsidR="00D357A2" w:rsidRDefault="008F79EE">
            <w:pPr>
              <w:jc w:val="center"/>
              <w:rPr>
                <w:color w:val="0000FF"/>
              </w:rPr>
            </w:pPr>
            <w:r>
              <w:rPr>
                <w:rFonts w:ascii="Arial" w:eastAsia="Arial" w:hAnsi="Arial" w:cs="Arial"/>
                <w:color w:val="0000FF"/>
                <w:sz w:val="20"/>
                <w:szCs w:val="20"/>
              </w:rPr>
              <w:t>Full load equipment performance outside specs by &gt;10%</w:t>
            </w:r>
          </w:p>
        </w:tc>
        <w:tc>
          <w:tcPr>
            <w:tcW w:w="1081" w:type="dxa"/>
            <w:tcBorders>
              <w:top w:val="single" w:sz="4" w:space="0" w:color="000000"/>
              <w:left w:val="single" w:sz="4" w:space="0" w:color="000000"/>
              <w:bottom w:val="single" w:sz="4" w:space="0" w:color="000000"/>
              <w:right w:val="single" w:sz="4" w:space="0" w:color="000000"/>
            </w:tcBorders>
          </w:tcPr>
          <w:p w14:paraId="0000014B" w14:textId="77777777" w:rsidR="00D357A2" w:rsidRDefault="008F79EE">
            <w:pPr>
              <w:jc w:val="center"/>
              <w:rPr>
                <w:color w:val="0000FF"/>
              </w:rPr>
            </w:pPr>
            <w:r>
              <w:rPr>
                <w:rFonts w:ascii="Arial" w:eastAsia="Arial" w:hAnsi="Arial" w:cs="Arial"/>
                <w:color w:val="0000FF"/>
                <w:sz w:val="20"/>
                <w:szCs w:val="20"/>
              </w:rPr>
              <w:t>Demonstrates equipment is functioning as intended</w:t>
            </w:r>
          </w:p>
        </w:tc>
      </w:tr>
      <w:tr w:rsidR="00D357A2" w14:paraId="1462C7AF" w14:textId="77777777">
        <w:trPr>
          <w:trHeight w:val="290"/>
          <w:jc w:val="center"/>
        </w:trPr>
        <w:tc>
          <w:tcPr>
            <w:tcW w:w="985" w:type="dxa"/>
            <w:tcBorders>
              <w:top w:val="single" w:sz="4" w:space="0" w:color="000000"/>
              <w:left w:val="single" w:sz="4" w:space="0" w:color="000000"/>
              <w:bottom w:val="single" w:sz="4" w:space="0" w:color="000000"/>
              <w:right w:val="single" w:sz="4" w:space="0" w:color="000000"/>
            </w:tcBorders>
          </w:tcPr>
          <w:p w14:paraId="0000014C" w14:textId="77777777" w:rsidR="00D357A2" w:rsidRDefault="008F79EE">
            <w:pPr>
              <w:jc w:val="center"/>
            </w:pPr>
            <w:r>
              <w:rPr>
                <w:color w:val="808080"/>
              </w:rPr>
              <w:lastRenderedPageBreak/>
              <w:t>Click here to enter text.</w:t>
            </w:r>
          </w:p>
        </w:tc>
        <w:tc>
          <w:tcPr>
            <w:tcW w:w="900" w:type="dxa"/>
            <w:tcBorders>
              <w:top w:val="single" w:sz="4" w:space="0" w:color="000000"/>
              <w:left w:val="single" w:sz="4" w:space="0" w:color="000000"/>
              <w:bottom w:val="single" w:sz="4" w:space="0" w:color="000000"/>
              <w:right w:val="single" w:sz="4" w:space="0" w:color="000000"/>
            </w:tcBorders>
          </w:tcPr>
          <w:p w14:paraId="0000014D" w14:textId="77777777" w:rsidR="00D357A2" w:rsidRDefault="008F79EE">
            <w:pPr>
              <w:jc w:val="center"/>
            </w:pPr>
            <w:r>
              <w:rPr>
                <w:color w:val="808080"/>
              </w:rPr>
              <w:t>Click here to enter text.</w:t>
            </w:r>
          </w:p>
        </w:tc>
        <w:tc>
          <w:tcPr>
            <w:tcW w:w="990" w:type="dxa"/>
            <w:tcBorders>
              <w:top w:val="single" w:sz="4" w:space="0" w:color="000000"/>
              <w:left w:val="single" w:sz="4" w:space="0" w:color="000000"/>
              <w:bottom w:val="single" w:sz="4" w:space="0" w:color="000000"/>
              <w:right w:val="single" w:sz="4" w:space="0" w:color="000000"/>
            </w:tcBorders>
          </w:tcPr>
          <w:p w14:paraId="0000014E" w14:textId="77777777" w:rsidR="00D357A2" w:rsidRDefault="008F79EE">
            <w:pPr>
              <w:jc w:val="center"/>
            </w:pPr>
            <w:r>
              <w:rPr>
                <w:color w:val="808080"/>
              </w:rPr>
              <w:t>Click here to enter text.</w:t>
            </w:r>
          </w:p>
        </w:tc>
        <w:tc>
          <w:tcPr>
            <w:tcW w:w="1080" w:type="dxa"/>
            <w:tcBorders>
              <w:top w:val="single" w:sz="4" w:space="0" w:color="000000"/>
              <w:left w:val="single" w:sz="4" w:space="0" w:color="000000"/>
              <w:bottom w:val="single" w:sz="4" w:space="0" w:color="000000"/>
              <w:right w:val="single" w:sz="4" w:space="0" w:color="000000"/>
            </w:tcBorders>
          </w:tcPr>
          <w:p w14:paraId="0000014F" w14:textId="77777777" w:rsidR="00D357A2" w:rsidRDefault="008F79EE">
            <w:pPr>
              <w:jc w:val="center"/>
            </w:pPr>
            <w:r>
              <w:rPr>
                <w:color w:val="808080"/>
              </w:rPr>
              <w:t>Click here to enter text.</w:t>
            </w:r>
          </w:p>
        </w:tc>
        <w:tc>
          <w:tcPr>
            <w:tcW w:w="1170" w:type="dxa"/>
            <w:tcBorders>
              <w:top w:val="single" w:sz="4" w:space="0" w:color="000000"/>
              <w:left w:val="single" w:sz="4" w:space="0" w:color="000000"/>
              <w:bottom w:val="single" w:sz="4" w:space="0" w:color="000000"/>
              <w:right w:val="single" w:sz="4" w:space="0" w:color="000000"/>
            </w:tcBorders>
          </w:tcPr>
          <w:p w14:paraId="00000150" w14:textId="77777777" w:rsidR="00D357A2" w:rsidRDefault="008F79EE">
            <w:pPr>
              <w:ind w:right="125"/>
              <w:jc w:val="center"/>
            </w:pPr>
            <w:r>
              <w:rPr>
                <w:color w:val="808080"/>
              </w:rPr>
              <w:t>Click here to enter text.</w:t>
            </w:r>
          </w:p>
        </w:tc>
        <w:tc>
          <w:tcPr>
            <w:tcW w:w="900" w:type="dxa"/>
            <w:tcBorders>
              <w:top w:val="single" w:sz="4" w:space="0" w:color="000000"/>
              <w:left w:val="single" w:sz="4" w:space="0" w:color="000000"/>
              <w:bottom w:val="single" w:sz="4" w:space="0" w:color="000000"/>
              <w:right w:val="single" w:sz="4" w:space="0" w:color="000000"/>
            </w:tcBorders>
          </w:tcPr>
          <w:p w14:paraId="00000151" w14:textId="77777777" w:rsidR="00D357A2" w:rsidRDefault="008F79EE">
            <w:pPr>
              <w:jc w:val="center"/>
            </w:pPr>
            <w:r>
              <w:rPr>
                <w:color w:val="808080"/>
              </w:rPr>
              <w:t>Click here to enter text.</w:t>
            </w:r>
          </w:p>
        </w:tc>
        <w:tc>
          <w:tcPr>
            <w:tcW w:w="1080" w:type="dxa"/>
            <w:tcBorders>
              <w:top w:val="single" w:sz="4" w:space="0" w:color="000000"/>
              <w:left w:val="single" w:sz="4" w:space="0" w:color="000000"/>
              <w:bottom w:val="single" w:sz="4" w:space="0" w:color="000000"/>
              <w:right w:val="single" w:sz="4" w:space="0" w:color="000000"/>
            </w:tcBorders>
          </w:tcPr>
          <w:p w14:paraId="00000152" w14:textId="77777777" w:rsidR="00D357A2" w:rsidRDefault="008F79EE">
            <w:pPr>
              <w:jc w:val="center"/>
            </w:pPr>
            <w:r>
              <w:rPr>
                <w:color w:val="808080"/>
              </w:rPr>
              <w:t>Click here to enter text.</w:t>
            </w:r>
          </w:p>
        </w:tc>
        <w:tc>
          <w:tcPr>
            <w:tcW w:w="900" w:type="dxa"/>
            <w:tcBorders>
              <w:top w:val="single" w:sz="4" w:space="0" w:color="000000"/>
              <w:left w:val="single" w:sz="4" w:space="0" w:color="000000"/>
              <w:bottom w:val="single" w:sz="4" w:space="0" w:color="000000"/>
              <w:right w:val="single" w:sz="4" w:space="0" w:color="000000"/>
            </w:tcBorders>
          </w:tcPr>
          <w:p w14:paraId="00000153" w14:textId="77777777" w:rsidR="00D357A2" w:rsidRDefault="008F79EE">
            <w:pPr>
              <w:jc w:val="center"/>
            </w:pPr>
            <w:r>
              <w:rPr>
                <w:color w:val="808080"/>
              </w:rPr>
              <w:t>Click here to enter text.</w:t>
            </w:r>
          </w:p>
        </w:tc>
        <w:tc>
          <w:tcPr>
            <w:tcW w:w="900" w:type="dxa"/>
            <w:tcBorders>
              <w:top w:val="single" w:sz="4" w:space="0" w:color="000000"/>
              <w:left w:val="single" w:sz="4" w:space="0" w:color="000000"/>
              <w:bottom w:val="single" w:sz="4" w:space="0" w:color="000000"/>
              <w:right w:val="single" w:sz="4" w:space="0" w:color="000000"/>
            </w:tcBorders>
          </w:tcPr>
          <w:p w14:paraId="00000154" w14:textId="77777777" w:rsidR="00D357A2" w:rsidRDefault="008F79EE">
            <w:pPr>
              <w:jc w:val="center"/>
            </w:pPr>
            <w:r>
              <w:rPr>
                <w:color w:val="808080"/>
              </w:rPr>
              <w:t>Click here to enter text.</w:t>
            </w:r>
          </w:p>
        </w:tc>
        <w:tc>
          <w:tcPr>
            <w:tcW w:w="900" w:type="dxa"/>
            <w:tcBorders>
              <w:top w:val="single" w:sz="4" w:space="0" w:color="000000"/>
              <w:left w:val="single" w:sz="4" w:space="0" w:color="000000"/>
              <w:bottom w:val="single" w:sz="4" w:space="0" w:color="000000"/>
              <w:right w:val="single" w:sz="4" w:space="0" w:color="000000"/>
            </w:tcBorders>
          </w:tcPr>
          <w:p w14:paraId="00000155" w14:textId="77777777" w:rsidR="00D357A2" w:rsidRDefault="008F79EE">
            <w:pPr>
              <w:jc w:val="center"/>
            </w:pPr>
            <w:r>
              <w:rPr>
                <w:color w:val="808080"/>
              </w:rPr>
              <w:t>Click here to enter text.</w:t>
            </w:r>
          </w:p>
        </w:tc>
        <w:tc>
          <w:tcPr>
            <w:tcW w:w="1081" w:type="dxa"/>
            <w:tcBorders>
              <w:top w:val="single" w:sz="4" w:space="0" w:color="000000"/>
              <w:left w:val="single" w:sz="4" w:space="0" w:color="000000"/>
              <w:bottom w:val="single" w:sz="4" w:space="0" w:color="000000"/>
              <w:right w:val="single" w:sz="4" w:space="0" w:color="000000"/>
            </w:tcBorders>
          </w:tcPr>
          <w:p w14:paraId="00000156" w14:textId="77777777" w:rsidR="00D357A2" w:rsidRDefault="008F79EE">
            <w:pPr>
              <w:jc w:val="center"/>
            </w:pPr>
            <w:r>
              <w:rPr>
                <w:color w:val="808080"/>
              </w:rPr>
              <w:t>Click here to enter text.</w:t>
            </w:r>
          </w:p>
        </w:tc>
      </w:tr>
      <w:tr w:rsidR="00D357A2" w14:paraId="2C93380D" w14:textId="77777777">
        <w:trPr>
          <w:trHeight w:val="307"/>
          <w:jc w:val="center"/>
        </w:trPr>
        <w:tc>
          <w:tcPr>
            <w:tcW w:w="985" w:type="dxa"/>
            <w:tcBorders>
              <w:top w:val="single" w:sz="4" w:space="0" w:color="000000"/>
              <w:left w:val="single" w:sz="4" w:space="0" w:color="000000"/>
              <w:bottom w:val="single" w:sz="4" w:space="0" w:color="000000"/>
              <w:right w:val="single" w:sz="4" w:space="0" w:color="000000"/>
            </w:tcBorders>
          </w:tcPr>
          <w:p w14:paraId="00000157" w14:textId="77777777" w:rsidR="00D357A2" w:rsidRDefault="008F79EE">
            <w:pPr>
              <w:jc w:val="center"/>
            </w:pPr>
            <w:r>
              <w:rPr>
                <w:color w:val="808080"/>
              </w:rPr>
              <w:t>Click here to enter text.</w:t>
            </w:r>
          </w:p>
        </w:tc>
        <w:tc>
          <w:tcPr>
            <w:tcW w:w="900" w:type="dxa"/>
            <w:tcBorders>
              <w:top w:val="single" w:sz="4" w:space="0" w:color="000000"/>
              <w:left w:val="single" w:sz="4" w:space="0" w:color="000000"/>
              <w:bottom w:val="single" w:sz="4" w:space="0" w:color="000000"/>
              <w:right w:val="single" w:sz="4" w:space="0" w:color="000000"/>
            </w:tcBorders>
          </w:tcPr>
          <w:p w14:paraId="00000158" w14:textId="77777777" w:rsidR="00D357A2" w:rsidRDefault="008F79EE">
            <w:pPr>
              <w:jc w:val="center"/>
            </w:pPr>
            <w:r>
              <w:rPr>
                <w:color w:val="808080"/>
              </w:rPr>
              <w:t>Click here to enter text.</w:t>
            </w:r>
          </w:p>
        </w:tc>
        <w:tc>
          <w:tcPr>
            <w:tcW w:w="990" w:type="dxa"/>
            <w:tcBorders>
              <w:top w:val="single" w:sz="4" w:space="0" w:color="000000"/>
              <w:left w:val="single" w:sz="4" w:space="0" w:color="000000"/>
              <w:bottom w:val="single" w:sz="4" w:space="0" w:color="000000"/>
              <w:right w:val="single" w:sz="4" w:space="0" w:color="000000"/>
            </w:tcBorders>
          </w:tcPr>
          <w:p w14:paraId="00000159" w14:textId="77777777" w:rsidR="00D357A2" w:rsidRDefault="008F79EE">
            <w:pPr>
              <w:jc w:val="center"/>
            </w:pPr>
            <w:r>
              <w:rPr>
                <w:color w:val="808080"/>
              </w:rPr>
              <w:t>Click here to enter text.</w:t>
            </w:r>
          </w:p>
        </w:tc>
        <w:tc>
          <w:tcPr>
            <w:tcW w:w="1080" w:type="dxa"/>
            <w:tcBorders>
              <w:top w:val="single" w:sz="4" w:space="0" w:color="000000"/>
              <w:left w:val="single" w:sz="4" w:space="0" w:color="000000"/>
              <w:bottom w:val="single" w:sz="4" w:space="0" w:color="000000"/>
              <w:right w:val="single" w:sz="4" w:space="0" w:color="000000"/>
            </w:tcBorders>
          </w:tcPr>
          <w:p w14:paraId="0000015A" w14:textId="77777777" w:rsidR="00D357A2" w:rsidRDefault="008F79EE">
            <w:pPr>
              <w:jc w:val="center"/>
            </w:pPr>
            <w:r>
              <w:rPr>
                <w:color w:val="808080"/>
              </w:rPr>
              <w:t>Click here to enter text.</w:t>
            </w:r>
          </w:p>
        </w:tc>
        <w:tc>
          <w:tcPr>
            <w:tcW w:w="1170" w:type="dxa"/>
            <w:tcBorders>
              <w:top w:val="single" w:sz="4" w:space="0" w:color="000000"/>
              <w:left w:val="single" w:sz="4" w:space="0" w:color="000000"/>
              <w:bottom w:val="single" w:sz="4" w:space="0" w:color="000000"/>
              <w:right w:val="single" w:sz="4" w:space="0" w:color="000000"/>
            </w:tcBorders>
          </w:tcPr>
          <w:p w14:paraId="0000015B" w14:textId="77777777" w:rsidR="00D357A2" w:rsidRDefault="008F79EE">
            <w:pPr>
              <w:ind w:right="125"/>
              <w:jc w:val="center"/>
            </w:pPr>
            <w:r>
              <w:rPr>
                <w:color w:val="808080"/>
              </w:rPr>
              <w:t>Click here to enter text.</w:t>
            </w:r>
          </w:p>
        </w:tc>
        <w:tc>
          <w:tcPr>
            <w:tcW w:w="900" w:type="dxa"/>
            <w:tcBorders>
              <w:top w:val="single" w:sz="4" w:space="0" w:color="000000"/>
              <w:left w:val="single" w:sz="4" w:space="0" w:color="000000"/>
              <w:bottom w:val="single" w:sz="4" w:space="0" w:color="000000"/>
              <w:right w:val="single" w:sz="4" w:space="0" w:color="000000"/>
            </w:tcBorders>
          </w:tcPr>
          <w:p w14:paraId="0000015C" w14:textId="77777777" w:rsidR="00D357A2" w:rsidRDefault="008F79EE">
            <w:pPr>
              <w:jc w:val="center"/>
            </w:pPr>
            <w:r>
              <w:rPr>
                <w:color w:val="808080"/>
              </w:rPr>
              <w:t>Click here to enter text.</w:t>
            </w:r>
          </w:p>
        </w:tc>
        <w:tc>
          <w:tcPr>
            <w:tcW w:w="1080" w:type="dxa"/>
            <w:tcBorders>
              <w:top w:val="single" w:sz="4" w:space="0" w:color="000000"/>
              <w:left w:val="single" w:sz="4" w:space="0" w:color="000000"/>
              <w:bottom w:val="single" w:sz="4" w:space="0" w:color="000000"/>
              <w:right w:val="single" w:sz="4" w:space="0" w:color="000000"/>
            </w:tcBorders>
          </w:tcPr>
          <w:p w14:paraId="0000015D" w14:textId="77777777" w:rsidR="00D357A2" w:rsidRDefault="008F79EE">
            <w:pPr>
              <w:jc w:val="center"/>
            </w:pPr>
            <w:r>
              <w:rPr>
                <w:color w:val="808080"/>
              </w:rPr>
              <w:t>Click here to enter text.</w:t>
            </w:r>
          </w:p>
        </w:tc>
        <w:tc>
          <w:tcPr>
            <w:tcW w:w="900" w:type="dxa"/>
            <w:tcBorders>
              <w:top w:val="single" w:sz="4" w:space="0" w:color="000000"/>
              <w:left w:val="single" w:sz="4" w:space="0" w:color="000000"/>
              <w:bottom w:val="single" w:sz="4" w:space="0" w:color="000000"/>
              <w:right w:val="single" w:sz="4" w:space="0" w:color="000000"/>
            </w:tcBorders>
          </w:tcPr>
          <w:p w14:paraId="0000015E" w14:textId="77777777" w:rsidR="00D357A2" w:rsidRDefault="008F79EE">
            <w:pPr>
              <w:jc w:val="center"/>
            </w:pPr>
            <w:r>
              <w:rPr>
                <w:color w:val="808080"/>
              </w:rPr>
              <w:t>Click here to enter text.</w:t>
            </w:r>
          </w:p>
        </w:tc>
        <w:tc>
          <w:tcPr>
            <w:tcW w:w="900" w:type="dxa"/>
            <w:tcBorders>
              <w:top w:val="single" w:sz="4" w:space="0" w:color="000000"/>
              <w:left w:val="single" w:sz="4" w:space="0" w:color="000000"/>
              <w:bottom w:val="single" w:sz="4" w:space="0" w:color="000000"/>
              <w:right w:val="single" w:sz="4" w:space="0" w:color="000000"/>
            </w:tcBorders>
          </w:tcPr>
          <w:p w14:paraId="0000015F" w14:textId="77777777" w:rsidR="00D357A2" w:rsidRDefault="008F79EE">
            <w:pPr>
              <w:jc w:val="center"/>
            </w:pPr>
            <w:r>
              <w:rPr>
                <w:color w:val="808080"/>
              </w:rPr>
              <w:t>Click here to enter text.</w:t>
            </w:r>
          </w:p>
        </w:tc>
        <w:tc>
          <w:tcPr>
            <w:tcW w:w="900" w:type="dxa"/>
            <w:tcBorders>
              <w:top w:val="single" w:sz="4" w:space="0" w:color="000000"/>
              <w:left w:val="single" w:sz="4" w:space="0" w:color="000000"/>
              <w:bottom w:val="single" w:sz="4" w:space="0" w:color="000000"/>
              <w:right w:val="single" w:sz="4" w:space="0" w:color="000000"/>
            </w:tcBorders>
          </w:tcPr>
          <w:p w14:paraId="00000160" w14:textId="77777777" w:rsidR="00D357A2" w:rsidRDefault="008F79EE">
            <w:pPr>
              <w:jc w:val="center"/>
            </w:pPr>
            <w:r>
              <w:rPr>
                <w:color w:val="808080"/>
              </w:rPr>
              <w:t>Click here to enter text.</w:t>
            </w:r>
          </w:p>
        </w:tc>
        <w:tc>
          <w:tcPr>
            <w:tcW w:w="1081" w:type="dxa"/>
            <w:tcBorders>
              <w:top w:val="single" w:sz="4" w:space="0" w:color="000000"/>
              <w:left w:val="single" w:sz="4" w:space="0" w:color="000000"/>
              <w:bottom w:val="single" w:sz="4" w:space="0" w:color="000000"/>
              <w:right w:val="single" w:sz="4" w:space="0" w:color="000000"/>
            </w:tcBorders>
          </w:tcPr>
          <w:p w14:paraId="00000161" w14:textId="77777777" w:rsidR="00D357A2" w:rsidRDefault="008F79EE">
            <w:pPr>
              <w:jc w:val="center"/>
            </w:pPr>
            <w:r>
              <w:rPr>
                <w:color w:val="808080"/>
              </w:rPr>
              <w:t>Click here to enter text.</w:t>
            </w:r>
          </w:p>
        </w:tc>
      </w:tr>
      <w:tr w:rsidR="00D357A2" w14:paraId="26DA1C65" w14:textId="77777777">
        <w:trPr>
          <w:trHeight w:val="307"/>
          <w:jc w:val="center"/>
        </w:trPr>
        <w:tc>
          <w:tcPr>
            <w:tcW w:w="985" w:type="dxa"/>
            <w:tcBorders>
              <w:top w:val="single" w:sz="4" w:space="0" w:color="000000"/>
              <w:left w:val="single" w:sz="4" w:space="0" w:color="000000"/>
              <w:bottom w:val="single" w:sz="4" w:space="0" w:color="000000"/>
              <w:right w:val="single" w:sz="4" w:space="0" w:color="000000"/>
            </w:tcBorders>
          </w:tcPr>
          <w:p w14:paraId="00000162" w14:textId="77777777" w:rsidR="00D357A2" w:rsidRDefault="008F79EE">
            <w:pPr>
              <w:jc w:val="center"/>
            </w:pPr>
            <w:r>
              <w:rPr>
                <w:color w:val="808080"/>
              </w:rPr>
              <w:t>Click here to enter text.</w:t>
            </w:r>
          </w:p>
        </w:tc>
        <w:tc>
          <w:tcPr>
            <w:tcW w:w="900" w:type="dxa"/>
            <w:tcBorders>
              <w:top w:val="single" w:sz="4" w:space="0" w:color="000000"/>
              <w:left w:val="single" w:sz="4" w:space="0" w:color="000000"/>
              <w:bottom w:val="single" w:sz="4" w:space="0" w:color="000000"/>
              <w:right w:val="single" w:sz="4" w:space="0" w:color="000000"/>
            </w:tcBorders>
          </w:tcPr>
          <w:p w14:paraId="00000163" w14:textId="77777777" w:rsidR="00D357A2" w:rsidRDefault="008F79EE">
            <w:pPr>
              <w:jc w:val="center"/>
            </w:pPr>
            <w:r>
              <w:rPr>
                <w:color w:val="808080"/>
              </w:rPr>
              <w:t>Click here to enter text.</w:t>
            </w:r>
          </w:p>
        </w:tc>
        <w:tc>
          <w:tcPr>
            <w:tcW w:w="990" w:type="dxa"/>
            <w:tcBorders>
              <w:top w:val="single" w:sz="4" w:space="0" w:color="000000"/>
              <w:left w:val="single" w:sz="4" w:space="0" w:color="000000"/>
              <w:bottom w:val="single" w:sz="4" w:space="0" w:color="000000"/>
              <w:right w:val="single" w:sz="4" w:space="0" w:color="000000"/>
            </w:tcBorders>
          </w:tcPr>
          <w:p w14:paraId="00000164" w14:textId="77777777" w:rsidR="00D357A2" w:rsidRDefault="008F79EE">
            <w:pPr>
              <w:jc w:val="center"/>
            </w:pPr>
            <w:r>
              <w:rPr>
                <w:color w:val="808080"/>
              </w:rPr>
              <w:t>Click here to enter text.</w:t>
            </w:r>
          </w:p>
        </w:tc>
        <w:tc>
          <w:tcPr>
            <w:tcW w:w="1080" w:type="dxa"/>
            <w:tcBorders>
              <w:top w:val="single" w:sz="4" w:space="0" w:color="000000"/>
              <w:left w:val="single" w:sz="4" w:space="0" w:color="000000"/>
              <w:bottom w:val="single" w:sz="4" w:space="0" w:color="000000"/>
              <w:right w:val="single" w:sz="4" w:space="0" w:color="000000"/>
            </w:tcBorders>
          </w:tcPr>
          <w:p w14:paraId="00000165" w14:textId="77777777" w:rsidR="00D357A2" w:rsidRDefault="008F79EE">
            <w:pPr>
              <w:jc w:val="center"/>
            </w:pPr>
            <w:r>
              <w:rPr>
                <w:color w:val="808080"/>
              </w:rPr>
              <w:t>Click here to enter text.</w:t>
            </w:r>
          </w:p>
        </w:tc>
        <w:tc>
          <w:tcPr>
            <w:tcW w:w="1170" w:type="dxa"/>
            <w:tcBorders>
              <w:top w:val="single" w:sz="4" w:space="0" w:color="000000"/>
              <w:left w:val="single" w:sz="4" w:space="0" w:color="000000"/>
              <w:bottom w:val="single" w:sz="4" w:space="0" w:color="000000"/>
              <w:right w:val="single" w:sz="4" w:space="0" w:color="000000"/>
            </w:tcBorders>
          </w:tcPr>
          <w:p w14:paraId="00000166" w14:textId="77777777" w:rsidR="00D357A2" w:rsidRDefault="008F79EE">
            <w:pPr>
              <w:ind w:right="125"/>
              <w:jc w:val="center"/>
            </w:pPr>
            <w:r>
              <w:rPr>
                <w:color w:val="808080"/>
              </w:rPr>
              <w:t>Click here to enter text.</w:t>
            </w:r>
          </w:p>
        </w:tc>
        <w:tc>
          <w:tcPr>
            <w:tcW w:w="900" w:type="dxa"/>
            <w:tcBorders>
              <w:top w:val="single" w:sz="4" w:space="0" w:color="000000"/>
              <w:left w:val="single" w:sz="4" w:space="0" w:color="000000"/>
              <w:bottom w:val="single" w:sz="4" w:space="0" w:color="000000"/>
              <w:right w:val="single" w:sz="4" w:space="0" w:color="000000"/>
            </w:tcBorders>
          </w:tcPr>
          <w:p w14:paraId="00000167" w14:textId="77777777" w:rsidR="00D357A2" w:rsidRDefault="008F79EE">
            <w:pPr>
              <w:jc w:val="center"/>
            </w:pPr>
            <w:r>
              <w:rPr>
                <w:color w:val="808080"/>
              </w:rPr>
              <w:t>Click here to enter text.</w:t>
            </w:r>
          </w:p>
        </w:tc>
        <w:tc>
          <w:tcPr>
            <w:tcW w:w="1080" w:type="dxa"/>
            <w:tcBorders>
              <w:top w:val="single" w:sz="4" w:space="0" w:color="000000"/>
              <w:left w:val="single" w:sz="4" w:space="0" w:color="000000"/>
              <w:bottom w:val="single" w:sz="4" w:space="0" w:color="000000"/>
              <w:right w:val="single" w:sz="4" w:space="0" w:color="000000"/>
            </w:tcBorders>
          </w:tcPr>
          <w:p w14:paraId="00000168" w14:textId="77777777" w:rsidR="00D357A2" w:rsidRDefault="008F79EE">
            <w:pPr>
              <w:jc w:val="center"/>
            </w:pPr>
            <w:r>
              <w:rPr>
                <w:color w:val="808080"/>
              </w:rPr>
              <w:t>Click here to enter text.</w:t>
            </w:r>
          </w:p>
        </w:tc>
        <w:tc>
          <w:tcPr>
            <w:tcW w:w="900" w:type="dxa"/>
            <w:tcBorders>
              <w:top w:val="single" w:sz="4" w:space="0" w:color="000000"/>
              <w:left w:val="single" w:sz="4" w:space="0" w:color="000000"/>
              <w:bottom w:val="single" w:sz="4" w:space="0" w:color="000000"/>
              <w:right w:val="single" w:sz="4" w:space="0" w:color="000000"/>
            </w:tcBorders>
          </w:tcPr>
          <w:p w14:paraId="00000169" w14:textId="77777777" w:rsidR="00D357A2" w:rsidRDefault="008F79EE">
            <w:pPr>
              <w:jc w:val="center"/>
            </w:pPr>
            <w:r>
              <w:rPr>
                <w:color w:val="808080"/>
              </w:rPr>
              <w:t>Click here to enter text.</w:t>
            </w:r>
          </w:p>
        </w:tc>
        <w:tc>
          <w:tcPr>
            <w:tcW w:w="900" w:type="dxa"/>
            <w:tcBorders>
              <w:top w:val="single" w:sz="4" w:space="0" w:color="000000"/>
              <w:left w:val="single" w:sz="4" w:space="0" w:color="000000"/>
              <w:bottom w:val="single" w:sz="4" w:space="0" w:color="000000"/>
              <w:right w:val="single" w:sz="4" w:space="0" w:color="000000"/>
            </w:tcBorders>
          </w:tcPr>
          <w:p w14:paraId="0000016A" w14:textId="77777777" w:rsidR="00D357A2" w:rsidRDefault="008F79EE">
            <w:pPr>
              <w:jc w:val="center"/>
            </w:pPr>
            <w:r>
              <w:rPr>
                <w:color w:val="808080"/>
              </w:rPr>
              <w:t>Click here to enter text.</w:t>
            </w:r>
          </w:p>
        </w:tc>
        <w:tc>
          <w:tcPr>
            <w:tcW w:w="900" w:type="dxa"/>
            <w:tcBorders>
              <w:top w:val="single" w:sz="4" w:space="0" w:color="000000"/>
              <w:left w:val="single" w:sz="4" w:space="0" w:color="000000"/>
              <w:bottom w:val="single" w:sz="4" w:space="0" w:color="000000"/>
              <w:right w:val="single" w:sz="4" w:space="0" w:color="000000"/>
            </w:tcBorders>
          </w:tcPr>
          <w:p w14:paraId="0000016B" w14:textId="77777777" w:rsidR="00D357A2" w:rsidRDefault="008F79EE">
            <w:pPr>
              <w:jc w:val="center"/>
            </w:pPr>
            <w:r>
              <w:rPr>
                <w:color w:val="808080"/>
              </w:rPr>
              <w:t>Click here to enter text.</w:t>
            </w:r>
          </w:p>
        </w:tc>
        <w:tc>
          <w:tcPr>
            <w:tcW w:w="1081" w:type="dxa"/>
            <w:tcBorders>
              <w:top w:val="single" w:sz="4" w:space="0" w:color="000000"/>
              <w:left w:val="single" w:sz="4" w:space="0" w:color="000000"/>
              <w:bottom w:val="single" w:sz="4" w:space="0" w:color="000000"/>
              <w:right w:val="single" w:sz="4" w:space="0" w:color="000000"/>
            </w:tcBorders>
          </w:tcPr>
          <w:p w14:paraId="0000016C" w14:textId="77777777" w:rsidR="00D357A2" w:rsidRDefault="008F79EE">
            <w:pPr>
              <w:jc w:val="center"/>
            </w:pPr>
            <w:r>
              <w:rPr>
                <w:color w:val="808080"/>
              </w:rPr>
              <w:t>Click here to enter text.</w:t>
            </w:r>
          </w:p>
        </w:tc>
      </w:tr>
    </w:tbl>
    <w:p w14:paraId="0000016D" w14:textId="77777777" w:rsidR="00D357A2" w:rsidRDefault="00D357A2">
      <w:pPr>
        <w:spacing w:line="240" w:lineRule="auto"/>
        <w:ind w:left="-810" w:right="-720"/>
        <w:rPr>
          <w:rFonts w:ascii="Arial" w:eastAsia="Arial" w:hAnsi="Arial" w:cs="Arial"/>
          <w:color w:val="000000"/>
          <w:sz w:val="20"/>
          <w:szCs w:val="20"/>
        </w:rPr>
      </w:pPr>
    </w:p>
    <w:p w14:paraId="0000016E" w14:textId="77777777" w:rsidR="00D357A2" w:rsidRDefault="008F79EE">
      <w:pPr>
        <w:numPr>
          <w:ilvl w:val="0"/>
          <w:numId w:val="1"/>
        </w:numPr>
        <w:pBdr>
          <w:top w:val="nil"/>
          <w:left w:val="nil"/>
          <w:bottom w:val="nil"/>
          <w:right w:val="nil"/>
          <w:between w:val="nil"/>
        </w:pBdr>
        <w:spacing w:line="240" w:lineRule="auto"/>
        <w:ind w:left="-450" w:right="-720"/>
        <w:rPr>
          <w:rFonts w:ascii="Arial" w:eastAsia="Arial" w:hAnsi="Arial" w:cs="Arial"/>
          <w:color w:val="000000"/>
          <w:sz w:val="20"/>
          <w:szCs w:val="20"/>
          <w:u w:val="single"/>
        </w:rPr>
      </w:pPr>
      <w:r>
        <w:rPr>
          <w:rFonts w:ascii="Arial" w:eastAsia="Arial" w:hAnsi="Arial" w:cs="Arial"/>
          <w:color w:val="000000"/>
          <w:sz w:val="20"/>
          <w:szCs w:val="20"/>
          <w:u w:val="single"/>
        </w:rPr>
        <w:t>Implement the monitoring, measurement analysis of EnMS performance and the evaluation of EnMS effectiveness.</w:t>
      </w:r>
    </w:p>
    <w:p w14:paraId="0000016F" w14:textId="77777777" w:rsidR="00D357A2" w:rsidRDefault="008F79EE">
      <w:pPr>
        <w:spacing w:line="240" w:lineRule="auto"/>
        <w:ind w:left="-810" w:right="-720"/>
        <w:rPr>
          <w:rFonts w:ascii="Arial" w:eastAsia="Arial" w:hAnsi="Arial" w:cs="Arial"/>
          <w:color w:val="000000"/>
          <w:sz w:val="20"/>
          <w:szCs w:val="20"/>
        </w:rPr>
      </w:pPr>
      <w:bookmarkStart w:id="6" w:name="bookmark=id.2et92p0" w:colFirst="0" w:colLast="0"/>
      <w:bookmarkEnd w:id="6"/>
      <w:r>
        <w:rPr>
          <w:rFonts w:ascii="Arial" w:eastAsia="Arial" w:hAnsi="Arial" w:cs="Arial"/>
          <w:sz w:val="20"/>
          <w:szCs w:val="20"/>
        </w:rPr>
        <w:t xml:space="preserve">☒ </w:t>
      </w:r>
      <w:r>
        <w:rPr>
          <w:rFonts w:ascii="Arial" w:eastAsia="Arial" w:hAnsi="Arial" w:cs="Arial"/>
          <w:color w:val="000000"/>
          <w:sz w:val="20"/>
          <w:szCs w:val="20"/>
        </w:rPr>
        <w:t>We performed our compliance evaluations as prescribed under the task guidance for Legal Requirements Affecting the EnMS and all necessary information has been collected.</w:t>
      </w:r>
    </w:p>
    <w:p w14:paraId="00000170" w14:textId="77777777" w:rsidR="00D357A2" w:rsidRDefault="008F79EE">
      <w:pPr>
        <w:spacing w:line="240" w:lineRule="auto"/>
        <w:ind w:left="-810" w:right="-720"/>
        <w:rPr>
          <w:rFonts w:ascii="Arial" w:eastAsia="Arial" w:hAnsi="Arial" w:cs="Arial"/>
          <w:color w:val="000000"/>
          <w:sz w:val="20"/>
          <w:szCs w:val="20"/>
        </w:rPr>
      </w:pPr>
      <w:bookmarkStart w:id="7" w:name="bookmark=id.tyjcwt" w:colFirst="0" w:colLast="0"/>
      <w:bookmarkEnd w:id="7"/>
      <w:r>
        <w:rPr>
          <w:rFonts w:ascii="Arial" w:eastAsia="Arial" w:hAnsi="Arial" w:cs="Arial"/>
          <w:color w:val="000000"/>
          <w:sz w:val="20"/>
          <w:szCs w:val="20"/>
        </w:rPr>
        <w:t>☒ We initiated the collection, monitoring, measurement and analysis of the information needed to develop trend in the results and have implemented these as an integral part of the compliance evaluation process.</w:t>
      </w:r>
    </w:p>
    <w:p w14:paraId="00000171" w14:textId="77777777" w:rsidR="00D357A2" w:rsidRDefault="008F79EE">
      <w:pPr>
        <w:spacing w:line="240" w:lineRule="auto"/>
        <w:ind w:left="-810" w:right="-720"/>
        <w:rPr>
          <w:rFonts w:ascii="Arial" w:eastAsia="Arial" w:hAnsi="Arial" w:cs="Arial"/>
          <w:color w:val="000000"/>
          <w:sz w:val="20"/>
          <w:szCs w:val="20"/>
        </w:rPr>
      </w:pPr>
      <w:bookmarkStart w:id="8" w:name="bookmark=id.3dy6vkm" w:colFirst="0" w:colLast="0"/>
      <w:bookmarkEnd w:id="8"/>
      <w:r>
        <w:rPr>
          <w:rFonts w:ascii="Arial" w:eastAsia="Arial" w:hAnsi="Arial" w:cs="Arial"/>
          <w:color w:val="000000"/>
          <w:sz w:val="20"/>
          <w:szCs w:val="20"/>
        </w:rPr>
        <w:t>☒ We implemented the monitoring and measurement activities needed to analyze the results related to specific strategic goals and priorities and the achievement of specific intended outcomes.</w:t>
      </w:r>
    </w:p>
    <w:p w14:paraId="00000172" w14:textId="77777777" w:rsidR="00D357A2" w:rsidRDefault="008F79EE">
      <w:pPr>
        <w:spacing w:line="240" w:lineRule="auto"/>
        <w:ind w:left="-810" w:right="-720"/>
        <w:rPr>
          <w:rFonts w:ascii="Arial" w:eastAsia="Arial" w:hAnsi="Arial" w:cs="Arial"/>
          <w:color w:val="000000"/>
          <w:sz w:val="20"/>
          <w:szCs w:val="20"/>
        </w:rPr>
      </w:pPr>
      <w:r>
        <w:rPr>
          <w:rFonts w:ascii="Arial" w:eastAsia="Arial" w:hAnsi="Arial" w:cs="Arial"/>
          <w:color w:val="000000"/>
          <w:sz w:val="20"/>
          <w:szCs w:val="20"/>
        </w:rPr>
        <w:t xml:space="preserve">☒ We have recorded all of our monitoring and measurement activities and are retaining them as documented information. </w:t>
      </w:r>
    </w:p>
    <w:p w14:paraId="00000173" w14:textId="77777777" w:rsidR="00D357A2" w:rsidRDefault="008F79EE">
      <w:pPr>
        <w:spacing w:line="240" w:lineRule="auto"/>
        <w:ind w:left="-810" w:right="-720"/>
        <w:rPr>
          <w:rFonts w:ascii="Arial" w:eastAsia="Arial" w:hAnsi="Arial" w:cs="Arial"/>
          <w:color w:val="000000"/>
          <w:sz w:val="20"/>
          <w:szCs w:val="20"/>
        </w:rPr>
      </w:pPr>
      <w:r>
        <w:rPr>
          <w:noProof/>
        </w:rPr>
        <mc:AlternateContent>
          <mc:Choice Requires="wps">
            <w:drawing>
              <wp:anchor distT="0" distB="0" distL="114300" distR="114300" simplePos="0" relativeHeight="251660288" behindDoc="0" locked="0" layoutInCell="1" hidden="0" allowOverlap="1" wp14:anchorId="6F24AC6B" wp14:editId="6CF7860C">
                <wp:simplePos x="0" y="0"/>
                <wp:positionH relativeFrom="column">
                  <wp:posOffset>-482599</wp:posOffset>
                </wp:positionH>
                <wp:positionV relativeFrom="paragraph">
                  <wp:posOffset>292100</wp:posOffset>
                </wp:positionV>
                <wp:extent cx="6829425" cy="1866900"/>
                <wp:effectExtent l="0" t="0" r="0" b="0"/>
                <wp:wrapTopAndBottom distT="0" distB="0"/>
                <wp:docPr id="17" name="Rectangle 17"/>
                <wp:cNvGraphicFramePr/>
                <a:graphic xmlns:a="http://schemas.openxmlformats.org/drawingml/2006/main">
                  <a:graphicData uri="http://schemas.microsoft.com/office/word/2010/wordprocessingShape">
                    <wps:wsp>
                      <wps:cNvSpPr/>
                      <wps:spPr>
                        <a:xfrm>
                          <a:off x="1936050" y="2851313"/>
                          <a:ext cx="6819900" cy="1857375"/>
                        </a:xfrm>
                        <a:prstGeom prst="rect">
                          <a:avLst/>
                        </a:prstGeom>
                        <a:solidFill>
                          <a:srgbClr val="828DC5"/>
                        </a:solidFill>
                        <a:ln>
                          <a:noFill/>
                        </a:ln>
                        <a:effectLst>
                          <a:outerShdw blurRad="50800" dist="38100" dir="2700000" algn="tl" rotWithShape="0">
                            <a:srgbClr val="000000">
                              <a:alpha val="40000"/>
                            </a:srgbClr>
                          </a:outerShdw>
                        </a:effectLst>
                      </wps:spPr>
                      <wps:txbx>
                        <w:txbxContent>
                          <w:p w14:paraId="00324C51" w14:textId="77777777" w:rsidR="008F79EE" w:rsidRDefault="008F79EE">
                            <w:pPr>
                              <w:spacing w:line="240" w:lineRule="auto"/>
                              <w:textDirection w:val="btLr"/>
                            </w:pPr>
                            <w:r>
                              <w:rPr>
                                <w:rFonts w:ascii="Arial" w:eastAsia="Arial" w:hAnsi="Arial" w:cs="Arial"/>
                                <w:color w:val="FFFFFF"/>
                                <w:sz w:val="20"/>
                              </w:rPr>
                              <w:t>Hint: Monitoring</w:t>
                            </w:r>
                          </w:p>
                          <w:p w14:paraId="24A6650B" w14:textId="77777777" w:rsidR="008F79EE" w:rsidRDefault="008F79EE" w:rsidP="002F0CF0">
                            <w:pPr>
                              <w:pStyle w:val="ListParagraph"/>
                              <w:numPr>
                                <w:ilvl w:val="0"/>
                                <w:numId w:val="4"/>
                              </w:numPr>
                              <w:spacing w:line="240" w:lineRule="auto"/>
                              <w:textDirection w:val="btLr"/>
                            </w:pPr>
                            <w:r w:rsidRPr="002F0CF0">
                              <w:rPr>
                                <w:rFonts w:ascii="Arial" w:eastAsia="Arial" w:hAnsi="Arial" w:cs="Arial"/>
                                <w:color w:val="FFFFFF"/>
                                <w:sz w:val="20"/>
                              </w:rPr>
                              <w:t>This task draws heavily on information gathered in the Energy Review, so make sure all data is well documented and organized.</w:t>
                            </w:r>
                          </w:p>
                          <w:p w14:paraId="1E7F1185" w14:textId="77777777" w:rsidR="008F79EE" w:rsidRDefault="008F79EE" w:rsidP="002F0CF0">
                            <w:pPr>
                              <w:pStyle w:val="ListParagraph"/>
                              <w:numPr>
                                <w:ilvl w:val="0"/>
                                <w:numId w:val="4"/>
                              </w:numPr>
                              <w:spacing w:line="240" w:lineRule="auto"/>
                              <w:textDirection w:val="btLr"/>
                            </w:pPr>
                            <w:r w:rsidRPr="002F0CF0">
                              <w:rPr>
                                <w:rFonts w:ascii="Arial" w:eastAsia="Arial" w:hAnsi="Arial" w:cs="Arial"/>
                                <w:color w:val="FFFFFF"/>
                                <w:sz w:val="20"/>
                              </w:rPr>
                              <w:t>Continual improvement for this task means that there is no set order to monitoring SEUs, relevant variables, action plans, improvement opportunities, and improvement projects.</w:t>
                            </w:r>
                          </w:p>
                          <w:p w14:paraId="0BCFD7DD" w14:textId="77777777" w:rsidR="008F79EE" w:rsidRDefault="008F79EE" w:rsidP="002F0CF0">
                            <w:pPr>
                              <w:pStyle w:val="ListParagraph"/>
                              <w:numPr>
                                <w:ilvl w:val="0"/>
                                <w:numId w:val="4"/>
                              </w:numPr>
                              <w:spacing w:line="240" w:lineRule="auto"/>
                              <w:textDirection w:val="btLr"/>
                            </w:pPr>
                            <w:r w:rsidRPr="002F0CF0">
                              <w:rPr>
                                <w:rFonts w:ascii="Arial" w:eastAsia="Arial" w:hAnsi="Arial" w:cs="Arial"/>
                                <w:color w:val="FFFFFF"/>
                                <w:sz w:val="20"/>
                              </w:rPr>
                              <w:t>Key characteristics can be used to assess the performance of other key characteristics, such that improvement projects can be monitored by evaluating SEU performance.</w:t>
                            </w:r>
                          </w:p>
                          <w:p w14:paraId="3F98E3C5" w14:textId="77777777" w:rsidR="008F79EE" w:rsidRDefault="008F79EE">
                            <w:pPr>
                              <w:spacing w:line="240" w:lineRule="auto"/>
                              <w:ind w:left="720"/>
                              <w:textDirection w:val="btLr"/>
                            </w:pPr>
                          </w:p>
                        </w:txbxContent>
                      </wps:txbx>
                      <wps:bodyPr spcFirstLastPara="1" wrap="square" lIns="91425" tIns="45700" rIns="91425" bIns="45700" anchor="ctr" anchorCtr="0">
                        <a:noAutofit/>
                      </wps:bodyPr>
                    </wps:wsp>
                  </a:graphicData>
                </a:graphic>
              </wp:anchor>
            </w:drawing>
          </mc:Choice>
          <mc:Fallback>
            <w:pict>
              <v:rect w14:anchorId="6F24AC6B" id="Rectangle 17" o:spid="_x0000_s1028" style="position:absolute;left:0;text-align:left;margin-left:-38pt;margin-top:23pt;width:537.75pt;height:14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" fillcolor="#828dc5" stroked="f">
                <v:shadow on="t" color="black" opacity="26214f" origin="-.5,-.5" offset=".74836mm,.74836mm"/>
                <v:textbox inset="2.53958mm,1.2694mm,2.53958mm,1.2694mm">
                  <w:txbxContent>
                    <w:p w14:paraId="00324C51" w14:textId="77777777" w:rsidR="008F79EE" w:rsidRDefault="008F79EE">
                      <w:pPr>
                        <w:spacing w:line="240" w:lineRule="auto"/>
                        <w:textDirection w:val="btLr"/>
                      </w:pPr>
                      <w:r>
                        <w:rPr>
                          <w:rFonts w:ascii="Arial" w:eastAsia="Arial" w:hAnsi="Arial" w:cs="Arial"/>
                          <w:color w:val="FFFFFF"/>
                          <w:sz w:val="20"/>
                        </w:rPr>
                        <w:t>Hint: Monitoring</w:t>
                      </w:r>
                    </w:p>
                    <w:p w14:paraId="24A6650B" w14:textId="77777777" w:rsidR="008F79EE" w:rsidRDefault="008F79EE" w:rsidP="002F0CF0">
                      <w:pPr>
                        <w:pStyle w:val="ListParagraph"/>
                        <w:numPr>
                          <w:ilvl w:val="0"/>
                          <w:numId w:val="4"/>
                        </w:numPr>
                        <w:spacing w:line="240" w:lineRule="auto"/>
                        <w:textDirection w:val="btLr"/>
                      </w:pPr>
                      <w:r w:rsidRPr="002F0CF0">
                        <w:rPr>
                          <w:rFonts w:ascii="Arial" w:eastAsia="Arial" w:hAnsi="Arial" w:cs="Arial"/>
                          <w:color w:val="FFFFFF"/>
                          <w:sz w:val="20"/>
                        </w:rPr>
                        <w:t>This task draws heavily on information gathered in the Energy Review, so make sure all data is well documented and organized.</w:t>
                      </w:r>
                    </w:p>
                    <w:p w14:paraId="1E7F1185" w14:textId="77777777" w:rsidR="008F79EE" w:rsidRDefault="008F79EE" w:rsidP="002F0CF0">
                      <w:pPr>
                        <w:pStyle w:val="ListParagraph"/>
                        <w:numPr>
                          <w:ilvl w:val="0"/>
                          <w:numId w:val="4"/>
                        </w:numPr>
                        <w:spacing w:line="240" w:lineRule="auto"/>
                        <w:textDirection w:val="btLr"/>
                      </w:pPr>
                      <w:r w:rsidRPr="002F0CF0">
                        <w:rPr>
                          <w:rFonts w:ascii="Arial" w:eastAsia="Arial" w:hAnsi="Arial" w:cs="Arial"/>
                          <w:color w:val="FFFFFF"/>
                          <w:sz w:val="20"/>
                        </w:rPr>
                        <w:t>Continual improvement for this task means that there is no set order to monitoring SEUs, relevant variables, action plans, improvement opportunities, and improvement projects.</w:t>
                      </w:r>
                    </w:p>
                    <w:p w14:paraId="0BCFD7DD" w14:textId="77777777" w:rsidR="008F79EE" w:rsidRDefault="008F79EE" w:rsidP="002F0CF0">
                      <w:pPr>
                        <w:pStyle w:val="ListParagraph"/>
                        <w:numPr>
                          <w:ilvl w:val="0"/>
                          <w:numId w:val="4"/>
                        </w:numPr>
                        <w:spacing w:line="240" w:lineRule="auto"/>
                        <w:textDirection w:val="btLr"/>
                      </w:pPr>
                      <w:r w:rsidRPr="002F0CF0">
                        <w:rPr>
                          <w:rFonts w:ascii="Arial" w:eastAsia="Arial" w:hAnsi="Arial" w:cs="Arial"/>
                          <w:color w:val="FFFFFF"/>
                          <w:sz w:val="20"/>
                        </w:rPr>
                        <w:t>Key characteristics can be used to assess the performance of other key characteristics, such that improvement projects can be monitored by evaluating SEU performance.</w:t>
                      </w:r>
                    </w:p>
                    <w:p w14:paraId="3F98E3C5" w14:textId="77777777" w:rsidR="008F79EE" w:rsidRDefault="008F79EE">
                      <w:pPr>
                        <w:spacing w:line="240" w:lineRule="auto"/>
                        <w:ind w:left="720"/>
                        <w:textDirection w:val="btLr"/>
                      </w:pPr>
                    </w:p>
                  </w:txbxContent>
                </v:textbox>
                <w10:wrap type="topAndBottom"/>
              </v:rect>
            </w:pict>
          </mc:Fallback>
        </mc:AlternateContent>
      </w:r>
    </w:p>
    <w:p w14:paraId="00000174" w14:textId="0282A4DE" w:rsidR="002F0CF0" w:rsidRDefault="002F0CF0">
      <w:pPr>
        <w:rPr>
          <w:rFonts w:ascii="Arial" w:eastAsia="Arial" w:hAnsi="Arial" w:cs="Arial"/>
          <w:color w:val="000000"/>
          <w:sz w:val="20"/>
          <w:szCs w:val="20"/>
          <w:u w:val="single"/>
        </w:rPr>
      </w:pPr>
      <w:r>
        <w:rPr>
          <w:rFonts w:ascii="Arial" w:eastAsia="Arial" w:hAnsi="Arial" w:cs="Arial"/>
          <w:color w:val="000000"/>
          <w:sz w:val="20"/>
          <w:szCs w:val="20"/>
          <w:u w:val="single"/>
        </w:rPr>
        <w:br w:type="page"/>
      </w:r>
    </w:p>
    <w:p w14:paraId="68FB987C" w14:textId="77777777" w:rsidR="00D357A2" w:rsidRDefault="00D357A2">
      <w:pPr>
        <w:spacing w:line="240" w:lineRule="auto"/>
        <w:ind w:right="-720"/>
        <w:rPr>
          <w:rFonts w:ascii="Arial" w:eastAsia="Arial" w:hAnsi="Arial" w:cs="Arial"/>
          <w:color w:val="000000"/>
          <w:sz w:val="20"/>
          <w:szCs w:val="20"/>
          <w:u w:val="single"/>
        </w:rPr>
      </w:pPr>
    </w:p>
    <w:p w14:paraId="00000175" w14:textId="77777777" w:rsidR="00D357A2" w:rsidRDefault="008F79EE">
      <w:pPr>
        <w:spacing w:line="240" w:lineRule="auto"/>
        <w:ind w:left="-810" w:right="-720"/>
        <w:rPr>
          <w:rFonts w:ascii="Arial" w:eastAsia="Arial" w:hAnsi="Arial" w:cs="Arial"/>
          <w:sz w:val="20"/>
          <w:szCs w:val="20"/>
        </w:rPr>
      </w:pPr>
      <w:r>
        <w:rPr>
          <w:rFonts w:ascii="Arial" w:eastAsia="Arial" w:hAnsi="Arial" w:cs="Arial"/>
          <w:sz w:val="20"/>
          <w:szCs w:val="20"/>
        </w:rPr>
        <w:t>☒ We are monitoring our implemented projects and have listed details below:</w:t>
      </w:r>
    </w:p>
    <w:p w14:paraId="00000176" w14:textId="77777777" w:rsidR="00D357A2" w:rsidRDefault="008F79EE">
      <w:pPr>
        <w:spacing w:line="240" w:lineRule="auto"/>
        <w:ind w:left="-810" w:right="-720"/>
        <w:rPr>
          <w:rFonts w:ascii="Arial" w:eastAsia="Arial" w:hAnsi="Arial" w:cs="Arial"/>
          <w:sz w:val="20"/>
          <w:szCs w:val="20"/>
        </w:rPr>
      </w:pPr>
      <w:r>
        <w:rPr>
          <w:rFonts w:ascii="Arial" w:eastAsia="Arial" w:hAnsi="Arial" w:cs="Arial"/>
          <w:sz w:val="20"/>
          <w:szCs w:val="20"/>
        </w:rPr>
        <w:t>(Note: Table may be modified to accommodate unique criteria)</w:t>
      </w:r>
    </w:p>
    <w:tbl>
      <w:tblPr>
        <w:tblStyle w:val="ac"/>
        <w:tblW w:w="1080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440"/>
        <w:gridCol w:w="1170"/>
        <w:gridCol w:w="1440"/>
        <w:gridCol w:w="1440"/>
        <w:gridCol w:w="1440"/>
        <w:gridCol w:w="990"/>
        <w:gridCol w:w="1445"/>
      </w:tblGrid>
      <w:tr w:rsidR="00D357A2" w14:paraId="6766D607" w14:textId="77777777" w:rsidTr="00EF7610">
        <w:tc>
          <w:tcPr>
            <w:tcW w:w="1435" w:type="dxa"/>
            <w:vAlign w:val="center"/>
          </w:tcPr>
          <w:p w14:paraId="00000177" w14:textId="77777777" w:rsidR="00D357A2" w:rsidRDefault="008F79EE">
            <w:pPr>
              <w:spacing w:before="40" w:after="40" w:line="240" w:lineRule="auto"/>
              <w:jc w:val="center"/>
              <w:rPr>
                <w:rFonts w:ascii="Arial" w:eastAsia="Arial" w:hAnsi="Arial" w:cs="Arial"/>
                <w:sz w:val="20"/>
                <w:szCs w:val="20"/>
              </w:rPr>
            </w:pPr>
            <w:r>
              <w:rPr>
                <w:rFonts w:ascii="Arial" w:eastAsia="Arial" w:hAnsi="Arial" w:cs="Arial"/>
                <w:sz w:val="20"/>
                <w:szCs w:val="20"/>
              </w:rPr>
              <w:t>Implemented Project</w:t>
            </w:r>
          </w:p>
        </w:tc>
        <w:tc>
          <w:tcPr>
            <w:tcW w:w="1440" w:type="dxa"/>
            <w:vAlign w:val="center"/>
          </w:tcPr>
          <w:p w14:paraId="00000178" w14:textId="77777777" w:rsidR="00D357A2" w:rsidRDefault="008F79EE">
            <w:pPr>
              <w:spacing w:before="40" w:after="40" w:line="240" w:lineRule="auto"/>
              <w:jc w:val="center"/>
              <w:rPr>
                <w:rFonts w:ascii="Arial" w:eastAsia="Arial" w:hAnsi="Arial" w:cs="Arial"/>
                <w:sz w:val="20"/>
                <w:szCs w:val="20"/>
              </w:rPr>
            </w:pPr>
            <w:r>
              <w:rPr>
                <w:rFonts w:ascii="Arial" w:eastAsia="Arial" w:hAnsi="Arial" w:cs="Arial"/>
                <w:sz w:val="20"/>
                <w:szCs w:val="20"/>
              </w:rPr>
              <w:t>When implemented</w:t>
            </w:r>
          </w:p>
        </w:tc>
        <w:tc>
          <w:tcPr>
            <w:tcW w:w="1170" w:type="dxa"/>
            <w:vAlign w:val="center"/>
          </w:tcPr>
          <w:p w14:paraId="00000179" w14:textId="77777777" w:rsidR="00D357A2" w:rsidRDefault="008F79EE">
            <w:pPr>
              <w:spacing w:before="40" w:after="40" w:line="240" w:lineRule="auto"/>
              <w:jc w:val="center"/>
              <w:rPr>
                <w:rFonts w:ascii="Arial" w:eastAsia="Arial" w:hAnsi="Arial" w:cs="Arial"/>
                <w:sz w:val="20"/>
                <w:szCs w:val="20"/>
              </w:rPr>
            </w:pPr>
            <w:r>
              <w:rPr>
                <w:rFonts w:ascii="Arial" w:eastAsia="Arial" w:hAnsi="Arial" w:cs="Arial"/>
                <w:sz w:val="20"/>
                <w:szCs w:val="20"/>
              </w:rPr>
              <w:t>SEU addressed</w:t>
            </w:r>
          </w:p>
        </w:tc>
        <w:tc>
          <w:tcPr>
            <w:tcW w:w="1440" w:type="dxa"/>
            <w:vAlign w:val="center"/>
          </w:tcPr>
          <w:p w14:paraId="0000017A" w14:textId="77777777" w:rsidR="00D357A2" w:rsidRDefault="008F79EE">
            <w:pPr>
              <w:spacing w:before="40" w:after="40" w:line="240" w:lineRule="auto"/>
              <w:jc w:val="center"/>
              <w:rPr>
                <w:rFonts w:ascii="Arial" w:eastAsia="Arial" w:hAnsi="Arial" w:cs="Arial"/>
                <w:sz w:val="20"/>
                <w:szCs w:val="20"/>
              </w:rPr>
            </w:pPr>
            <w:r>
              <w:rPr>
                <w:rFonts w:ascii="Arial" w:eastAsia="Arial" w:hAnsi="Arial" w:cs="Arial"/>
                <w:sz w:val="20"/>
                <w:szCs w:val="20"/>
              </w:rPr>
              <w:t>Baseline Consumption</w:t>
            </w:r>
          </w:p>
        </w:tc>
        <w:tc>
          <w:tcPr>
            <w:tcW w:w="1440" w:type="dxa"/>
            <w:vAlign w:val="center"/>
          </w:tcPr>
          <w:p w14:paraId="0000017B" w14:textId="77777777" w:rsidR="00D357A2" w:rsidRDefault="008F79EE">
            <w:pPr>
              <w:spacing w:before="40" w:after="40" w:line="240" w:lineRule="auto"/>
              <w:jc w:val="center"/>
              <w:rPr>
                <w:rFonts w:ascii="Arial" w:eastAsia="Arial" w:hAnsi="Arial" w:cs="Arial"/>
                <w:sz w:val="20"/>
                <w:szCs w:val="20"/>
              </w:rPr>
            </w:pPr>
            <w:r>
              <w:rPr>
                <w:rFonts w:ascii="Arial" w:eastAsia="Arial" w:hAnsi="Arial" w:cs="Arial"/>
                <w:sz w:val="20"/>
                <w:szCs w:val="20"/>
              </w:rPr>
              <w:t>Monitoring plan/methods</w:t>
            </w:r>
          </w:p>
        </w:tc>
        <w:tc>
          <w:tcPr>
            <w:tcW w:w="1440" w:type="dxa"/>
            <w:vAlign w:val="center"/>
          </w:tcPr>
          <w:p w14:paraId="0000017C" w14:textId="77777777" w:rsidR="00D357A2" w:rsidRDefault="008F79EE">
            <w:pPr>
              <w:spacing w:before="40" w:after="40" w:line="240" w:lineRule="auto"/>
              <w:jc w:val="center"/>
              <w:rPr>
                <w:rFonts w:ascii="Arial" w:eastAsia="Arial" w:hAnsi="Arial" w:cs="Arial"/>
                <w:sz w:val="20"/>
                <w:szCs w:val="20"/>
              </w:rPr>
            </w:pPr>
            <w:r>
              <w:rPr>
                <w:rFonts w:ascii="Arial" w:eastAsia="Arial" w:hAnsi="Arial" w:cs="Arial"/>
                <w:sz w:val="20"/>
                <w:szCs w:val="20"/>
              </w:rPr>
              <w:t>SEU Performance Improved?</w:t>
            </w:r>
          </w:p>
        </w:tc>
        <w:tc>
          <w:tcPr>
            <w:tcW w:w="990" w:type="dxa"/>
            <w:vAlign w:val="center"/>
          </w:tcPr>
          <w:p w14:paraId="0000017D" w14:textId="77777777" w:rsidR="00D357A2" w:rsidRDefault="008F79EE">
            <w:pPr>
              <w:spacing w:before="40" w:after="40" w:line="240" w:lineRule="auto"/>
              <w:jc w:val="center"/>
              <w:rPr>
                <w:rFonts w:ascii="Arial" w:eastAsia="Arial" w:hAnsi="Arial" w:cs="Arial"/>
                <w:sz w:val="20"/>
                <w:szCs w:val="20"/>
              </w:rPr>
            </w:pPr>
            <w:r>
              <w:rPr>
                <w:rFonts w:ascii="Arial" w:eastAsia="Arial" w:hAnsi="Arial" w:cs="Arial"/>
                <w:sz w:val="20"/>
                <w:szCs w:val="20"/>
              </w:rPr>
              <w:t>Action Plan changes</w:t>
            </w:r>
          </w:p>
        </w:tc>
        <w:tc>
          <w:tcPr>
            <w:tcW w:w="1445" w:type="dxa"/>
            <w:vAlign w:val="center"/>
          </w:tcPr>
          <w:p w14:paraId="0000017E" w14:textId="77777777" w:rsidR="00D357A2" w:rsidRDefault="008F79EE">
            <w:pPr>
              <w:spacing w:before="40" w:after="40" w:line="240" w:lineRule="auto"/>
              <w:jc w:val="center"/>
              <w:rPr>
                <w:rFonts w:ascii="Arial" w:eastAsia="Arial" w:hAnsi="Arial" w:cs="Arial"/>
                <w:sz w:val="20"/>
                <w:szCs w:val="20"/>
              </w:rPr>
            </w:pPr>
            <w:r>
              <w:rPr>
                <w:rFonts w:ascii="Arial" w:eastAsia="Arial" w:hAnsi="Arial" w:cs="Arial"/>
                <w:sz w:val="20"/>
                <w:szCs w:val="20"/>
              </w:rPr>
              <w:t>Improvement opportunities Identified</w:t>
            </w:r>
          </w:p>
        </w:tc>
      </w:tr>
      <w:tr w:rsidR="00D357A2" w14:paraId="6F2DC619" w14:textId="77777777" w:rsidTr="00EF7610">
        <w:tc>
          <w:tcPr>
            <w:tcW w:w="1435" w:type="dxa"/>
            <w:vAlign w:val="center"/>
          </w:tcPr>
          <w:p w14:paraId="0000017F" w14:textId="77777777" w:rsidR="00D357A2" w:rsidRDefault="008F79EE">
            <w:pPr>
              <w:spacing w:before="96" w:after="96" w:line="240" w:lineRule="auto"/>
              <w:jc w:val="center"/>
              <w:rPr>
                <w:rFonts w:ascii="Arial" w:eastAsia="Arial" w:hAnsi="Arial" w:cs="Arial"/>
                <w:color w:val="0000FF"/>
                <w:sz w:val="16"/>
                <w:szCs w:val="16"/>
              </w:rPr>
            </w:pPr>
            <w:r>
              <w:rPr>
                <w:rFonts w:ascii="Arial" w:eastAsia="Arial" w:hAnsi="Arial" w:cs="Arial"/>
                <w:color w:val="0000FF"/>
                <w:sz w:val="16"/>
                <w:szCs w:val="16"/>
              </w:rPr>
              <w:t>Chiller upgrade</w:t>
            </w:r>
          </w:p>
        </w:tc>
        <w:tc>
          <w:tcPr>
            <w:tcW w:w="1440" w:type="dxa"/>
            <w:vAlign w:val="center"/>
          </w:tcPr>
          <w:p w14:paraId="00000180" w14:textId="77777777" w:rsidR="00D357A2" w:rsidRDefault="008F79EE">
            <w:pPr>
              <w:spacing w:before="96" w:after="96" w:line="240" w:lineRule="auto"/>
              <w:jc w:val="center"/>
              <w:rPr>
                <w:rFonts w:ascii="Arial" w:eastAsia="Arial" w:hAnsi="Arial" w:cs="Arial"/>
                <w:color w:val="0000FF"/>
                <w:sz w:val="16"/>
                <w:szCs w:val="16"/>
              </w:rPr>
            </w:pPr>
            <w:r>
              <w:rPr>
                <w:rFonts w:ascii="Arial" w:eastAsia="Arial" w:hAnsi="Arial" w:cs="Arial"/>
                <w:color w:val="0000FF"/>
                <w:sz w:val="16"/>
                <w:szCs w:val="16"/>
              </w:rPr>
              <w:t>3/31/2021</w:t>
            </w:r>
          </w:p>
        </w:tc>
        <w:tc>
          <w:tcPr>
            <w:tcW w:w="1170" w:type="dxa"/>
            <w:vAlign w:val="center"/>
          </w:tcPr>
          <w:p w14:paraId="00000181" w14:textId="77777777" w:rsidR="00D357A2" w:rsidRDefault="008F79EE">
            <w:pPr>
              <w:spacing w:before="96" w:after="96" w:line="240" w:lineRule="auto"/>
              <w:jc w:val="center"/>
              <w:rPr>
                <w:rFonts w:ascii="Arial" w:eastAsia="Arial" w:hAnsi="Arial" w:cs="Arial"/>
                <w:color w:val="0000FF"/>
                <w:sz w:val="16"/>
                <w:szCs w:val="16"/>
              </w:rPr>
            </w:pPr>
            <w:r>
              <w:rPr>
                <w:rFonts w:ascii="Arial" w:eastAsia="Arial" w:hAnsi="Arial" w:cs="Arial"/>
                <w:color w:val="0000FF"/>
                <w:sz w:val="16"/>
                <w:szCs w:val="16"/>
              </w:rPr>
              <w:t>Chillers</w:t>
            </w:r>
          </w:p>
        </w:tc>
        <w:tc>
          <w:tcPr>
            <w:tcW w:w="1440" w:type="dxa"/>
            <w:vAlign w:val="center"/>
          </w:tcPr>
          <w:p w14:paraId="00000182" w14:textId="72A0C4FE" w:rsidR="00D357A2" w:rsidRDefault="00A43874">
            <w:pPr>
              <w:spacing w:before="96" w:after="96" w:line="240" w:lineRule="auto"/>
              <w:jc w:val="center"/>
              <w:rPr>
                <w:rFonts w:ascii="Arial" w:eastAsia="Arial" w:hAnsi="Arial" w:cs="Arial"/>
                <w:color w:val="0000FF"/>
                <w:sz w:val="16"/>
                <w:szCs w:val="16"/>
              </w:rPr>
            </w:pPr>
            <w:r>
              <w:rPr>
                <w:rFonts w:ascii="Arial" w:eastAsia="Arial" w:hAnsi="Arial" w:cs="Arial"/>
                <w:color w:val="0000FF"/>
                <w:sz w:val="16"/>
                <w:szCs w:val="16"/>
              </w:rPr>
              <w:t>1,1</w:t>
            </w:r>
            <w:r w:rsidR="008F79EE">
              <w:rPr>
                <w:rFonts w:ascii="Arial" w:eastAsia="Arial" w:hAnsi="Arial" w:cs="Arial"/>
                <w:color w:val="0000FF"/>
                <w:sz w:val="16"/>
                <w:szCs w:val="16"/>
              </w:rPr>
              <w:t>00,000 kWh/</w:t>
            </w:r>
            <w:proofErr w:type="spellStart"/>
            <w:r w:rsidR="008F79EE">
              <w:rPr>
                <w:rFonts w:ascii="Arial" w:eastAsia="Arial" w:hAnsi="Arial" w:cs="Arial"/>
                <w:color w:val="0000FF"/>
                <w:sz w:val="16"/>
                <w:szCs w:val="16"/>
              </w:rPr>
              <w:t>yr</w:t>
            </w:r>
            <w:proofErr w:type="spellEnd"/>
          </w:p>
        </w:tc>
        <w:tc>
          <w:tcPr>
            <w:tcW w:w="1440" w:type="dxa"/>
            <w:vAlign w:val="center"/>
          </w:tcPr>
          <w:p w14:paraId="00000183" w14:textId="77777777" w:rsidR="00D357A2" w:rsidRDefault="008F79EE">
            <w:pPr>
              <w:spacing w:before="96" w:after="96" w:line="240" w:lineRule="auto"/>
              <w:jc w:val="center"/>
              <w:rPr>
                <w:rFonts w:ascii="Arial" w:eastAsia="Arial" w:hAnsi="Arial" w:cs="Arial"/>
                <w:color w:val="0000FF"/>
                <w:sz w:val="16"/>
                <w:szCs w:val="16"/>
              </w:rPr>
            </w:pPr>
            <w:r>
              <w:rPr>
                <w:rFonts w:ascii="Arial" w:eastAsia="Arial" w:hAnsi="Arial" w:cs="Arial"/>
                <w:color w:val="0000FF"/>
                <w:sz w:val="16"/>
                <w:szCs w:val="16"/>
              </w:rPr>
              <w:t>Chilled water trending through submeters</w:t>
            </w:r>
          </w:p>
        </w:tc>
        <w:tc>
          <w:tcPr>
            <w:tcW w:w="1440" w:type="dxa"/>
            <w:vAlign w:val="center"/>
          </w:tcPr>
          <w:p w14:paraId="00000184" w14:textId="77777777" w:rsidR="00D357A2" w:rsidRDefault="008F79EE">
            <w:pPr>
              <w:spacing w:before="96" w:after="96" w:line="240" w:lineRule="auto"/>
              <w:jc w:val="center"/>
              <w:rPr>
                <w:rFonts w:ascii="Arial" w:eastAsia="Arial" w:hAnsi="Arial" w:cs="Arial"/>
                <w:color w:val="0000FF"/>
                <w:sz w:val="16"/>
                <w:szCs w:val="16"/>
              </w:rPr>
            </w:pPr>
            <w:r>
              <w:rPr>
                <w:rFonts w:ascii="Arial" w:eastAsia="Arial" w:hAnsi="Arial" w:cs="Arial"/>
                <w:color w:val="0000FF"/>
                <w:sz w:val="16"/>
                <w:szCs w:val="16"/>
              </w:rPr>
              <w:t>Yes</w:t>
            </w:r>
          </w:p>
        </w:tc>
        <w:tc>
          <w:tcPr>
            <w:tcW w:w="990" w:type="dxa"/>
            <w:vAlign w:val="center"/>
          </w:tcPr>
          <w:p w14:paraId="00000185" w14:textId="77777777" w:rsidR="00D357A2" w:rsidRDefault="008F79EE">
            <w:pPr>
              <w:spacing w:before="96" w:after="96" w:line="240" w:lineRule="auto"/>
              <w:jc w:val="center"/>
              <w:rPr>
                <w:rFonts w:ascii="Arial" w:eastAsia="Arial" w:hAnsi="Arial" w:cs="Arial"/>
                <w:color w:val="0000FF"/>
                <w:sz w:val="16"/>
                <w:szCs w:val="16"/>
              </w:rPr>
            </w:pPr>
            <w:r>
              <w:rPr>
                <w:rFonts w:ascii="Arial" w:eastAsia="Arial" w:hAnsi="Arial" w:cs="Arial"/>
                <w:color w:val="0000FF"/>
                <w:sz w:val="16"/>
                <w:szCs w:val="16"/>
              </w:rPr>
              <w:t>None</w:t>
            </w:r>
          </w:p>
        </w:tc>
        <w:tc>
          <w:tcPr>
            <w:tcW w:w="1445" w:type="dxa"/>
            <w:vAlign w:val="center"/>
          </w:tcPr>
          <w:p w14:paraId="00000186" w14:textId="77777777" w:rsidR="00D357A2" w:rsidRDefault="008F79EE">
            <w:pPr>
              <w:spacing w:before="96" w:after="96" w:line="240" w:lineRule="auto"/>
              <w:jc w:val="center"/>
              <w:rPr>
                <w:rFonts w:ascii="Arial" w:eastAsia="Arial" w:hAnsi="Arial" w:cs="Arial"/>
                <w:color w:val="0000FF"/>
                <w:sz w:val="16"/>
                <w:szCs w:val="16"/>
              </w:rPr>
            </w:pPr>
            <w:r>
              <w:rPr>
                <w:rFonts w:ascii="Arial" w:eastAsia="Arial" w:hAnsi="Arial" w:cs="Arial"/>
                <w:color w:val="0000FF"/>
                <w:sz w:val="16"/>
                <w:szCs w:val="16"/>
              </w:rPr>
              <w:t>Update operational controls</w:t>
            </w:r>
          </w:p>
        </w:tc>
      </w:tr>
      <w:tr w:rsidR="00D357A2" w14:paraId="55B584C1" w14:textId="77777777" w:rsidTr="00EF7610">
        <w:tc>
          <w:tcPr>
            <w:tcW w:w="1435" w:type="dxa"/>
            <w:vAlign w:val="center"/>
          </w:tcPr>
          <w:p w14:paraId="00000187" w14:textId="37F8124C" w:rsidR="00D357A2" w:rsidRDefault="00A43874">
            <w:pPr>
              <w:spacing w:before="96" w:after="96" w:line="240" w:lineRule="auto"/>
              <w:jc w:val="center"/>
              <w:rPr>
                <w:rFonts w:ascii="Arial" w:eastAsia="Arial" w:hAnsi="Arial" w:cs="Arial"/>
                <w:color w:val="0000FF"/>
                <w:sz w:val="16"/>
                <w:szCs w:val="16"/>
              </w:rPr>
            </w:pPr>
            <w:r>
              <w:rPr>
                <w:rFonts w:ascii="Arial" w:eastAsia="Arial" w:hAnsi="Arial" w:cs="Arial"/>
                <w:color w:val="0000FF"/>
                <w:sz w:val="16"/>
                <w:szCs w:val="16"/>
              </w:rPr>
              <w:t>LED lighting</w:t>
            </w:r>
          </w:p>
        </w:tc>
        <w:tc>
          <w:tcPr>
            <w:tcW w:w="1440" w:type="dxa"/>
            <w:vAlign w:val="center"/>
          </w:tcPr>
          <w:p w14:paraId="00000188" w14:textId="66EB82BA" w:rsidR="00D357A2" w:rsidRDefault="00A43874">
            <w:pPr>
              <w:spacing w:before="96" w:after="96" w:line="240" w:lineRule="auto"/>
              <w:jc w:val="center"/>
              <w:rPr>
                <w:rFonts w:ascii="Arial" w:eastAsia="Arial" w:hAnsi="Arial" w:cs="Arial"/>
                <w:color w:val="0000FF"/>
                <w:sz w:val="16"/>
                <w:szCs w:val="16"/>
              </w:rPr>
            </w:pPr>
            <w:r>
              <w:rPr>
                <w:rFonts w:ascii="Arial" w:eastAsia="Arial" w:hAnsi="Arial" w:cs="Arial"/>
                <w:color w:val="0000FF"/>
                <w:sz w:val="16"/>
                <w:szCs w:val="16"/>
              </w:rPr>
              <w:t>1</w:t>
            </w:r>
            <w:r w:rsidR="008F79EE">
              <w:rPr>
                <w:rFonts w:ascii="Arial" w:eastAsia="Arial" w:hAnsi="Arial" w:cs="Arial"/>
                <w:color w:val="0000FF"/>
                <w:sz w:val="16"/>
                <w:szCs w:val="16"/>
              </w:rPr>
              <w:t>/3</w:t>
            </w:r>
            <w:r>
              <w:rPr>
                <w:rFonts w:ascii="Arial" w:eastAsia="Arial" w:hAnsi="Arial" w:cs="Arial"/>
                <w:color w:val="0000FF"/>
                <w:sz w:val="16"/>
                <w:szCs w:val="16"/>
              </w:rPr>
              <w:t>1</w:t>
            </w:r>
            <w:r w:rsidR="008F79EE">
              <w:rPr>
                <w:rFonts w:ascii="Arial" w:eastAsia="Arial" w:hAnsi="Arial" w:cs="Arial"/>
                <w:color w:val="0000FF"/>
                <w:sz w:val="16"/>
                <w:szCs w:val="16"/>
              </w:rPr>
              <w:t>/202</w:t>
            </w:r>
            <w:r>
              <w:rPr>
                <w:rFonts w:ascii="Arial" w:eastAsia="Arial" w:hAnsi="Arial" w:cs="Arial"/>
                <w:color w:val="0000FF"/>
                <w:sz w:val="16"/>
                <w:szCs w:val="16"/>
              </w:rPr>
              <w:t>2</w:t>
            </w:r>
          </w:p>
        </w:tc>
        <w:tc>
          <w:tcPr>
            <w:tcW w:w="1170" w:type="dxa"/>
            <w:vAlign w:val="center"/>
          </w:tcPr>
          <w:p w14:paraId="00000189" w14:textId="03D9A724" w:rsidR="00D357A2" w:rsidRDefault="008F79EE">
            <w:pPr>
              <w:spacing w:before="96" w:after="96" w:line="240" w:lineRule="auto"/>
              <w:jc w:val="center"/>
              <w:rPr>
                <w:rFonts w:ascii="Arial" w:eastAsia="Arial" w:hAnsi="Arial" w:cs="Arial"/>
                <w:color w:val="0000FF"/>
                <w:sz w:val="16"/>
                <w:szCs w:val="16"/>
              </w:rPr>
            </w:pPr>
            <w:sdt>
              <w:sdtPr>
                <w:tag w:val="goog_rdk_1"/>
                <w:id w:val="-1809157163"/>
              </w:sdtPr>
              <w:sdtEndPr/>
              <w:sdtContent>
                <w:r w:rsidR="00A43874" w:rsidRPr="00A43874">
                  <w:rPr>
                    <w:rFonts w:ascii="Arial" w:hAnsi="Arial" w:cs="Arial"/>
                    <w:color w:val="0000FF"/>
                    <w:sz w:val="16"/>
                    <w:szCs w:val="16"/>
                  </w:rPr>
                  <w:t>Lighting</w:t>
                </w:r>
              </w:sdtContent>
            </w:sdt>
          </w:p>
        </w:tc>
        <w:tc>
          <w:tcPr>
            <w:tcW w:w="1440" w:type="dxa"/>
            <w:vAlign w:val="center"/>
          </w:tcPr>
          <w:p w14:paraId="0000018A" w14:textId="4FE40F78" w:rsidR="00D357A2" w:rsidRDefault="008F79EE">
            <w:pPr>
              <w:spacing w:before="96" w:after="96" w:line="240" w:lineRule="auto"/>
              <w:jc w:val="center"/>
              <w:rPr>
                <w:rFonts w:ascii="Arial" w:eastAsia="Arial" w:hAnsi="Arial" w:cs="Arial"/>
                <w:color w:val="0000FF"/>
                <w:sz w:val="16"/>
                <w:szCs w:val="16"/>
              </w:rPr>
            </w:pPr>
            <w:r>
              <w:rPr>
                <w:rFonts w:ascii="Arial" w:eastAsia="Arial" w:hAnsi="Arial" w:cs="Arial"/>
                <w:color w:val="0000FF"/>
                <w:sz w:val="16"/>
                <w:szCs w:val="16"/>
              </w:rPr>
              <w:t>1</w:t>
            </w:r>
            <w:r w:rsidR="00A43874">
              <w:rPr>
                <w:rFonts w:ascii="Arial" w:eastAsia="Arial" w:hAnsi="Arial" w:cs="Arial"/>
                <w:color w:val="0000FF"/>
                <w:sz w:val="16"/>
                <w:szCs w:val="16"/>
              </w:rPr>
              <w:t>,0</w:t>
            </w:r>
            <w:r>
              <w:rPr>
                <w:rFonts w:ascii="Arial" w:eastAsia="Arial" w:hAnsi="Arial" w:cs="Arial"/>
                <w:color w:val="0000FF"/>
                <w:sz w:val="16"/>
                <w:szCs w:val="16"/>
              </w:rPr>
              <w:t>00,000 kWh/</w:t>
            </w:r>
            <w:proofErr w:type="spellStart"/>
            <w:r>
              <w:rPr>
                <w:rFonts w:ascii="Arial" w:eastAsia="Arial" w:hAnsi="Arial" w:cs="Arial"/>
                <w:color w:val="0000FF"/>
                <w:sz w:val="16"/>
                <w:szCs w:val="16"/>
              </w:rPr>
              <w:t>yr</w:t>
            </w:r>
            <w:proofErr w:type="spellEnd"/>
          </w:p>
        </w:tc>
        <w:tc>
          <w:tcPr>
            <w:tcW w:w="1440" w:type="dxa"/>
            <w:vAlign w:val="center"/>
          </w:tcPr>
          <w:p w14:paraId="0000018B" w14:textId="349739E3" w:rsidR="00D357A2" w:rsidRDefault="008F79EE">
            <w:pPr>
              <w:spacing w:before="96" w:after="96" w:line="240" w:lineRule="auto"/>
              <w:jc w:val="center"/>
              <w:rPr>
                <w:rFonts w:ascii="Arial" w:eastAsia="Arial" w:hAnsi="Arial" w:cs="Arial"/>
                <w:color w:val="0000FF"/>
                <w:sz w:val="16"/>
                <w:szCs w:val="16"/>
              </w:rPr>
            </w:pPr>
            <w:r>
              <w:rPr>
                <w:rFonts w:ascii="Arial" w:eastAsia="Arial" w:hAnsi="Arial" w:cs="Arial"/>
                <w:color w:val="0000FF"/>
                <w:sz w:val="16"/>
                <w:szCs w:val="16"/>
              </w:rPr>
              <w:t xml:space="preserve">Spot power metering; </w:t>
            </w:r>
            <w:r w:rsidR="00DF7B7D">
              <w:rPr>
                <w:rFonts w:ascii="Arial" w:eastAsia="Arial" w:hAnsi="Arial" w:cs="Arial"/>
                <w:color w:val="0000FF"/>
                <w:sz w:val="16"/>
                <w:szCs w:val="16"/>
              </w:rPr>
              <w:t>BM</w:t>
            </w:r>
            <w:bookmarkStart w:id="9" w:name="_GoBack"/>
            <w:bookmarkEnd w:id="9"/>
            <w:r w:rsidR="00EF7610">
              <w:rPr>
                <w:rFonts w:ascii="Arial" w:eastAsia="Arial" w:hAnsi="Arial" w:cs="Arial"/>
                <w:color w:val="0000FF"/>
                <w:sz w:val="16"/>
                <w:szCs w:val="16"/>
              </w:rPr>
              <w:t>S</w:t>
            </w:r>
          </w:p>
        </w:tc>
        <w:tc>
          <w:tcPr>
            <w:tcW w:w="1440" w:type="dxa"/>
            <w:vAlign w:val="center"/>
          </w:tcPr>
          <w:p w14:paraId="0000018C" w14:textId="77777777" w:rsidR="00D357A2" w:rsidRDefault="008F79EE">
            <w:pPr>
              <w:spacing w:before="96" w:after="96" w:line="240" w:lineRule="auto"/>
              <w:jc w:val="center"/>
              <w:rPr>
                <w:rFonts w:ascii="Arial" w:eastAsia="Arial" w:hAnsi="Arial" w:cs="Arial"/>
                <w:color w:val="0000FF"/>
                <w:sz w:val="16"/>
                <w:szCs w:val="16"/>
              </w:rPr>
            </w:pPr>
            <w:r>
              <w:rPr>
                <w:rFonts w:ascii="Arial" w:eastAsia="Arial" w:hAnsi="Arial" w:cs="Arial"/>
                <w:color w:val="0000FF"/>
                <w:sz w:val="16"/>
                <w:szCs w:val="16"/>
              </w:rPr>
              <w:t>Yes</w:t>
            </w:r>
          </w:p>
        </w:tc>
        <w:tc>
          <w:tcPr>
            <w:tcW w:w="990" w:type="dxa"/>
            <w:vAlign w:val="center"/>
          </w:tcPr>
          <w:p w14:paraId="0000018D" w14:textId="77777777" w:rsidR="00D357A2" w:rsidRDefault="008F79EE">
            <w:pPr>
              <w:spacing w:before="96" w:after="96" w:line="240" w:lineRule="auto"/>
              <w:jc w:val="center"/>
              <w:rPr>
                <w:rFonts w:ascii="Arial" w:eastAsia="Arial" w:hAnsi="Arial" w:cs="Arial"/>
                <w:color w:val="0000FF"/>
                <w:sz w:val="16"/>
                <w:szCs w:val="16"/>
              </w:rPr>
            </w:pPr>
            <w:r>
              <w:rPr>
                <w:rFonts w:ascii="Arial" w:eastAsia="Arial" w:hAnsi="Arial" w:cs="Arial"/>
                <w:color w:val="0000FF"/>
                <w:sz w:val="16"/>
                <w:szCs w:val="16"/>
              </w:rPr>
              <w:t>None</w:t>
            </w:r>
          </w:p>
        </w:tc>
        <w:tc>
          <w:tcPr>
            <w:tcW w:w="1445" w:type="dxa"/>
            <w:vAlign w:val="center"/>
          </w:tcPr>
          <w:p w14:paraId="0000018E" w14:textId="4A0755B5" w:rsidR="00D357A2" w:rsidRDefault="008F79EE">
            <w:pPr>
              <w:spacing w:before="96" w:after="96" w:line="240" w:lineRule="auto"/>
              <w:jc w:val="center"/>
              <w:rPr>
                <w:rFonts w:ascii="Arial" w:eastAsia="Arial" w:hAnsi="Arial" w:cs="Arial"/>
                <w:color w:val="0000FF"/>
                <w:sz w:val="16"/>
                <w:szCs w:val="16"/>
              </w:rPr>
            </w:pPr>
            <w:r>
              <w:rPr>
                <w:rFonts w:ascii="Arial" w:eastAsia="Arial" w:hAnsi="Arial" w:cs="Arial"/>
                <w:color w:val="0000FF"/>
                <w:sz w:val="16"/>
                <w:szCs w:val="16"/>
              </w:rPr>
              <w:t xml:space="preserve">Optimize </w:t>
            </w:r>
            <w:r w:rsidR="00EF7610">
              <w:rPr>
                <w:rFonts w:ascii="Arial" w:eastAsia="Arial" w:hAnsi="Arial" w:cs="Arial"/>
                <w:color w:val="0000FF"/>
                <w:sz w:val="16"/>
                <w:szCs w:val="16"/>
              </w:rPr>
              <w:t>occupancy sensors</w:t>
            </w:r>
          </w:p>
        </w:tc>
      </w:tr>
      <w:tr w:rsidR="00D357A2" w14:paraId="33CFC73B" w14:textId="77777777" w:rsidTr="00EF7610">
        <w:tc>
          <w:tcPr>
            <w:tcW w:w="1435" w:type="dxa"/>
            <w:vAlign w:val="center"/>
          </w:tcPr>
          <w:p w14:paraId="0000018F" w14:textId="16BD7FDB" w:rsidR="00D357A2" w:rsidRDefault="00EF7610">
            <w:pPr>
              <w:spacing w:before="96" w:after="96" w:line="240" w:lineRule="auto"/>
              <w:jc w:val="center"/>
              <w:rPr>
                <w:rFonts w:ascii="Arial" w:eastAsia="Arial" w:hAnsi="Arial" w:cs="Arial"/>
                <w:color w:val="0000FF"/>
                <w:sz w:val="16"/>
                <w:szCs w:val="16"/>
              </w:rPr>
            </w:pPr>
            <w:r>
              <w:rPr>
                <w:rFonts w:ascii="Arial" w:eastAsia="Arial" w:hAnsi="Arial" w:cs="Arial"/>
                <w:color w:val="0000FF"/>
                <w:sz w:val="16"/>
                <w:szCs w:val="16"/>
              </w:rPr>
              <w:t>Air handling units</w:t>
            </w:r>
          </w:p>
        </w:tc>
        <w:tc>
          <w:tcPr>
            <w:tcW w:w="1440" w:type="dxa"/>
            <w:vAlign w:val="center"/>
          </w:tcPr>
          <w:p w14:paraId="00000190" w14:textId="18253A3B" w:rsidR="00D357A2" w:rsidRDefault="00EF7610">
            <w:pPr>
              <w:spacing w:before="96" w:after="96" w:line="240" w:lineRule="auto"/>
              <w:jc w:val="center"/>
              <w:rPr>
                <w:rFonts w:ascii="Arial" w:eastAsia="Arial" w:hAnsi="Arial" w:cs="Arial"/>
                <w:color w:val="0000FF"/>
                <w:sz w:val="16"/>
                <w:szCs w:val="16"/>
              </w:rPr>
            </w:pPr>
            <w:r>
              <w:rPr>
                <w:rFonts w:ascii="Arial" w:eastAsia="Arial" w:hAnsi="Arial" w:cs="Arial"/>
                <w:color w:val="0000FF"/>
                <w:sz w:val="16"/>
                <w:szCs w:val="16"/>
              </w:rPr>
              <w:t>9</w:t>
            </w:r>
            <w:r w:rsidR="008F79EE">
              <w:rPr>
                <w:rFonts w:ascii="Arial" w:eastAsia="Arial" w:hAnsi="Arial" w:cs="Arial"/>
                <w:color w:val="0000FF"/>
                <w:sz w:val="16"/>
                <w:szCs w:val="16"/>
              </w:rPr>
              <w:t>/3</w:t>
            </w:r>
            <w:r>
              <w:rPr>
                <w:rFonts w:ascii="Arial" w:eastAsia="Arial" w:hAnsi="Arial" w:cs="Arial"/>
                <w:color w:val="0000FF"/>
                <w:sz w:val="16"/>
                <w:szCs w:val="16"/>
              </w:rPr>
              <w:t>0</w:t>
            </w:r>
            <w:r w:rsidR="008F79EE">
              <w:rPr>
                <w:rFonts w:ascii="Arial" w:eastAsia="Arial" w:hAnsi="Arial" w:cs="Arial"/>
                <w:color w:val="0000FF"/>
                <w:sz w:val="16"/>
                <w:szCs w:val="16"/>
              </w:rPr>
              <w:t>/2021</w:t>
            </w:r>
          </w:p>
        </w:tc>
        <w:tc>
          <w:tcPr>
            <w:tcW w:w="1170" w:type="dxa"/>
            <w:vAlign w:val="center"/>
          </w:tcPr>
          <w:p w14:paraId="00000191" w14:textId="3D8B6B95" w:rsidR="00D357A2" w:rsidRDefault="008F79EE">
            <w:pPr>
              <w:spacing w:before="96" w:after="96" w:line="240" w:lineRule="auto"/>
              <w:jc w:val="center"/>
              <w:rPr>
                <w:rFonts w:ascii="Arial" w:eastAsia="Arial" w:hAnsi="Arial" w:cs="Arial"/>
                <w:color w:val="0000FF"/>
                <w:sz w:val="16"/>
                <w:szCs w:val="16"/>
              </w:rPr>
            </w:pPr>
            <w:sdt>
              <w:sdtPr>
                <w:tag w:val="goog_rdk_2"/>
                <w:id w:val="1600515190"/>
              </w:sdtPr>
              <w:sdtContent/>
            </w:sdt>
            <w:r>
              <w:rPr>
                <w:rFonts w:ascii="Arial" w:eastAsia="Arial" w:hAnsi="Arial" w:cs="Arial"/>
                <w:color w:val="0000FF"/>
                <w:sz w:val="16"/>
                <w:szCs w:val="16"/>
              </w:rPr>
              <w:t>HVAC</w:t>
            </w:r>
          </w:p>
        </w:tc>
        <w:tc>
          <w:tcPr>
            <w:tcW w:w="1440" w:type="dxa"/>
            <w:vAlign w:val="center"/>
          </w:tcPr>
          <w:p w14:paraId="00000192" w14:textId="7914DFA1" w:rsidR="00D357A2" w:rsidRDefault="008F79EE">
            <w:pPr>
              <w:spacing w:before="96" w:after="96" w:line="240" w:lineRule="auto"/>
              <w:jc w:val="center"/>
              <w:rPr>
                <w:rFonts w:ascii="Arial" w:eastAsia="Arial" w:hAnsi="Arial" w:cs="Arial"/>
                <w:color w:val="0000FF"/>
                <w:sz w:val="16"/>
                <w:szCs w:val="16"/>
              </w:rPr>
            </w:pPr>
            <w:r>
              <w:rPr>
                <w:rFonts w:ascii="Arial" w:eastAsia="Arial" w:hAnsi="Arial" w:cs="Arial"/>
                <w:color w:val="0000FF"/>
                <w:sz w:val="16"/>
                <w:szCs w:val="16"/>
              </w:rPr>
              <w:t>3</w:t>
            </w:r>
            <w:r w:rsidR="004D418E">
              <w:rPr>
                <w:rFonts w:ascii="Arial" w:eastAsia="Arial" w:hAnsi="Arial" w:cs="Arial"/>
                <w:color w:val="0000FF"/>
                <w:sz w:val="16"/>
                <w:szCs w:val="16"/>
              </w:rPr>
              <w:t>,00</w:t>
            </w:r>
            <w:r>
              <w:rPr>
                <w:rFonts w:ascii="Arial" w:eastAsia="Arial" w:hAnsi="Arial" w:cs="Arial"/>
                <w:color w:val="0000FF"/>
                <w:sz w:val="16"/>
                <w:szCs w:val="16"/>
              </w:rPr>
              <w:t>0,000 kWh/</w:t>
            </w:r>
            <w:proofErr w:type="spellStart"/>
            <w:r>
              <w:rPr>
                <w:rFonts w:ascii="Arial" w:eastAsia="Arial" w:hAnsi="Arial" w:cs="Arial"/>
                <w:color w:val="0000FF"/>
                <w:sz w:val="16"/>
                <w:szCs w:val="16"/>
              </w:rPr>
              <w:t>yr</w:t>
            </w:r>
            <w:proofErr w:type="spellEnd"/>
          </w:p>
        </w:tc>
        <w:tc>
          <w:tcPr>
            <w:tcW w:w="1440" w:type="dxa"/>
            <w:vAlign w:val="center"/>
          </w:tcPr>
          <w:p w14:paraId="00000193" w14:textId="77777777" w:rsidR="00D357A2" w:rsidRDefault="008F79EE">
            <w:pPr>
              <w:spacing w:before="96" w:after="96" w:line="240" w:lineRule="auto"/>
              <w:jc w:val="center"/>
              <w:rPr>
                <w:rFonts w:ascii="Arial" w:eastAsia="Arial" w:hAnsi="Arial" w:cs="Arial"/>
                <w:color w:val="0000FF"/>
                <w:sz w:val="16"/>
                <w:szCs w:val="16"/>
              </w:rPr>
            </w:pPr>
            <w:r>
              <w:rPr>
                <w:rFonts w:ascii="Arial" w:eastAsia="Arial" w:hAnsi="Arial" w:cs="Arial"/>
                <w:color w:val="0000FF"/>
                <w:sz w:val="16"/>
                <w:szCs w:val="16"/>
              </w:rPr>
              <w:t>Spot power metering; monitor BMS trends</w:t>
            </w:r>
          </w:p>
        </w:tc>
        <w:tc>
          <w:tcPr>
            <w:tcW w:w="1440" w:type="dxa"/>
            <w:vAlign w:val="center"/>
          </w:tcPr>
          <w:p w14:paraId="00000194" w14:textId="77777777" w:rsidR="00D357A2" w:rsidRDefault="008F79EE">
            <w:pPr>
              <w:spacing w:before="96" w:after="96" w:line="240" w:lineRule="auto"/>
              <w:jc w:val="center"/>
              <w:rPr>
                <w:rFonts w:ascii="Arial" w:eastAsia="Arial" w:hAnsi="Arial" w:cs="Arial"/>
                <w:color w:val="0000FF"/>
                <w:sz w:val="16"/>
                <w:szCs w:val="16"/>
              </w:rPr>
            </w:pPr>
            <w:r>
              <w:rPr>
                <w:rFonts w:ascii="Arial" w:eastAsia="Arial" w:hAnsi="Arial" w:cs="Arial"/>
                <w:color w:val="0000FF"/>
                <w:sz w:val="16"/>
                <w:szCs w:val="16"/>
              </w:rPr>
              <w:t>Yes</w:t>
            </w:r>
          </w:p>
        </w:tc>
        <w:tc>
          <w:tcPr>
            <w:tcW w:w="990" w:type="dxa"/>
            <w:vAlign w:val="center"/>
          </w:tcPr>
          <w:p w14:paraId="00000195" w14:textId="77777777" w:rsidR="00D357A2" w:rsidRDefault="008F79EE">
            <w:pPr>
              <w:spacing w:before="96" w:after="96" w:line="240" w:lineRule="auto"/>
              <w:jc w:val="center"/>
              <w:rPr>
                <w:rFonts w:ascii="Arial" w:eastAsia="Arial" w:hAnsi="Arial" w:cs="Arial"/>
                <w:color w:val="0000FF"/>
                <w:sz w:val="16"/>
                <w:szCs w:val="16"/>
              </w:rPr>
            </w:pPr>
            <w:r>
              <w:rPr>
                <w:rFonts w:ascii="Arial" w:eastAsia="Arial" w:hAnsi="Arial" w:cs="Arial"/>
                <w:color w:val="0000FF"/>
                <w:sz w:val="16"/>
                <w:szCs w:val="16"/>
              </w:rPr>
              <w:t>None</w:t>
            </w:r>
          </w:p>
        </w:tc>
        <w:tc>
          <w:tcPr>
            <w:tcW w:w="1445" w:type="dxa"/>
            <w:vAlign w:val="center"/>
          </w:tcPr>
          <w:p w14:paraId="00000196" w14:textId="3A68EB25" w:rsidR="00D357A2" w:rsidRDefault="004D418E">
            <w:pPr>
              <w:spacing w:before="96" w:after="96" w:line="240" w:lineRule="auto"/>
              <w:jc w:val="center"/>
              <w:rPr>
                <w:rFonts w:ascii="Arial" w:eastAsia="Arial" w:hAnsi="Arial" w:cs="Arial"/>
                <w:color w:val="0000FF"/>
                <w:sz w:val="16"/>
                <w:szCs w:val="16"/>
              </w:rPr>
            </w:pPr>
            <w:r>
              <w:rPr>
                <w:rFonts w:ascii="Arial" w:eastAsia="Arial" w:hAnsi="Arial" w:cs="Arial"/>
                <w:color w:val="0000FF"/>
                <w:sz w:val="16"/>
                <w:szCs w:val="16"/>
              </w:rPr>
              <w:t>Optimize outside air intake</w:t>
            </w:r>
          </w:p>
        </w:tc>
      </w:tr>
      <w:tr w:rsidR="00D357A2" w14:paraId="451AF634" w14:textId="77777777" w:rsidTr="00EF7610">
        <w:tc>
          <w:tcPr>
            <w:tcW w:w="1435" w:type="dxa"/>
            <w:vAlign w:val="center"/>
          </w:tcPr>
          <w:p w14:paraId="00000197" w14:textId="77777777" w:rsidR="00D357A2" w:rsidRDefault="008F79EE">
            <w:pPr>
              <w:spacing w:before="96" w:after="96" w:line="240" w:lineRule="auto"/>
              <w:jc w:val="center"/>
              <w:rPr>
                <w:rFonts w:ascii="Arial" w:eastAsia="Arial" w:hAnsi="Arial" w:cs="Arial"/>
                <w:sz w:val="16"/>
                <w:szCs w:val="16"/>
              </w:rPr>
            </w:pPr>
            <w:r>
              <w:rPr>
                <w:rFonts w:ascii="Arial" w:eastAsia="Arial" w:hAnsi="Arial" w:cs="Arial"/>
                <w:sz w:val="16"/>
                <w:szCs w:val="16"/>
              </w:rPr>
              <w:t>     </w:t>
            </w:r>
          </w:p>
        </w:tc>
        <w:tc>
          <w:tcPr>
            <w:tcW w:w="1440" w:type="dxa"/>
            <w:vAlign w:val="center"/>
          </w:tcPr>
          <w:p w14:paraId="00000198" w14:textId="77777777" w:rsidR="00D357A2" w:rsidRDefault="008F79EE">
            <w:pPr>
              <w:spacing w:before="96" w:after="96" w:line="240" w:lineRule="auto"/>
              <w:jc w:val="center"/>
              <w:rPr>
                <w:rFonts w:ascii="Arial" w:eastAsia="Arial" w:hAnsi="Arial" w:cs="Arial"/>
                <w:sz w:val="16"/>
                <w:szCs w:val="16"/>
              </w:rPr>
            </w:pPr>
            <w:r>
              <w:rPr>
                <w:rFonts w:ascii="Arial" w:eastAsia="Arial" w:hAnsi="Arial" w:cs="Arial"/>
                <w:sz w:val="16"/>
                <w:szCs w:val="16"/>
              </w:rPr>
              <w:t>     </w:t>
            </w:r>
          </w:p>
        </w:tc>
        <w:tc>
          <w:tcPr>
            <w:tcW w:w="1170" w:type="dxa"/>
            <w:vAlign w:val="center"/>
          </w:tcPr>
          <w:p w14:paraId="00000199" w14:textId="77777777" w:rsidR="00D357A2" w:rsidRDefault="008F79EE">
            <w:pPr>
              <w:spacing w:before="96" w:after="96" w:line="240" w:lineRule="auto"/>
              <w:jc w:val="center"/>
              <w:rPr>
                <w:rFonts w:ascii="Arial" w:eastAsia="Arial" w:hAnsi="Arial" w:cs="Arial"/>
                <w:sz w:val="16"/>
                <w:szCs w:val="16"/>
              </w:rPr>
            </w:pPr>
            <w:r>
              <w:rPr>
                <w:rFonts w:ascii="Arial" w:eastAsia="Arial" w:hAnsi="Arial" w:cs="Arial"/>
                <w:sz w:val="16"/>
                <w:szCs w:val="16"/>
              </w:rPr>
              <w:t>     </w:t>
            </w:r>
          </w:p>
        </w:tc>
        <w:tc>
          <w:tcPr>
            <w:tcW w:w="1440" w:type="dxa"/>
            <w:vAlign w:val="center"/>
          </w:tcPr>
          <w:p w14:paraId="0000019A" w14:textId="77777777" w:rsidR="00D357A2" w:rsidRDefault="008F79EE">
            <w:pPr>
              <w:spacing w:before="96" w:after="96" w:line="240" w:lineRule="auto"/>
              <w:jc w:val="center"/>
              <w:rPr>
                <w:rFonts w:ascii="Arial" w:eastAsia="Arial" w:hAnsi="Arial" w:cs="Arial"/>
                <w:sz w:val="16"/>
                <w:szCs w:val="16"/>
              </w:rPr>
            </w:pPr>
            <w:r>
              <w:rPr>
                <w:rFonts w:ascii="Arial" w:eastAsia="Arial" w:hAnsi="Arial" w:cs="Arial"/>
                <w:sz w:val="16"/>
                <w:szCs w:val="16"/>
              </w:rPr>
              <w:t>     </w:t>
            </w:r>
          </w:p>
        </w:tc>
        <w:tc>
          <w:tcPr>
            <w:tcW w:w="1440" w:type="dxa"/>
            <w:vAlign w:val="center"/>
          </w:tcPr>
          <w:p w14:paraId="0000019B" w14:textId="77777777" w:rsidR="00D357A2" w:rsidRDefault="008F79EE">
            <w:pPr>
              <w:spacing w:before="96" w:after="96" w:line="240" w:lineRule="auto"/>
              <w:jc w:val="center"/>
              <w:rPr>
                <w:rFonts w:ascii="Arial" w:eastAsia="Arial" w:hAnsi="Arial" w:cs="Arial"/>
                <w:sz w:val="16"/>
                <w:szCs w:val="16"/>
              </w:rPr>
            </w:pPr>
            <w:r>
              <w:rPr>
                <w:rFonts w:ascii="Arial" w:eastAsia="Arial" w:hAnsi="Arial" w:cs="Arial"/>
                <w:sz w:val="16"/>
                <w:szCs w:val="16"/>
              </w:rPr>
              <w:t>     </w:t>
            </w:r>
          </w:p>
        </w:tc>
        <w:tc>
          <w:tcPr>
            <w:tcW w:w="1440" w:type="dxa"/>
            <w:vAlign w:val="center"/>
          </w:tcPr>
          <w:p w14:paraId="0000019C" w14:textId="77777777" w:rsidR="00D357A2" w:rsidRDefault="008F79EE">
            <w:pPr>
              <w:spacing w:before="96" w:after="96" w:line="240" w:lineRule="auto"/>
              <w:jc w:val="center"/>
              <w:rPr>
                <w:rFonts w:ascii="Arial" w:eastAsia="Arial" w:hAnsi="Arial" w:cs="Arial"/>
                <w:sz w:val="16"/>
                <w:szCs w:val="16"/>
              </w:rPr>
            </w:pPr>
            <w:r>
              <w:rPr>
                <w:rFonts w:ascii="Arial" w:eastAsia="Arial" w:hAnsi="Arial" w:cs="Arial"/>
                <w:sz w:val="16"/>
                <w:szCs w:val="16"/>
              </w:rPr>
              <w:t>     </w:t>
            </w:r>
          </w:p>
        </w:tc>
        <w:tc>
          <w:tcPr>
            <w:tcW w:w="990" w:type="dxa"/>
            <w:vAlign w:val="center"/>
          </w:tcPr>
          <w:p w14:paraId="0000019D" w14:textId="77777777" w:rsidR="00D357A2" w:rsidRDefault="008F79EE">
            <w:pPr>
              <w:spacing w:before="96" w:after="96" w:line="240" w:lineRule="auto"/>
              <w:jc w:val="center"/>
              <w:rPr>
                <w:rFonts w:ascii="Arial" w:eastAsia="Arial" w:hAnsi="Arial" w:cs="Arial"/>
                <w:sz w:val="16"/>
                <w:szCs w:val="16"/>
              </w:rPr>
            </w:pPr>
            <w:r>
              <w:rPr>
                <w:rFonts w:ascii="Arial" w:eastAsia="Arial" w:hAnsi="Arial" w:cs="Arial"/>
                <w:sz w:val="16"/>
                <w:szCs w:val="16"/>
              </w:rPr>
              <w:t>     </w:t>
            </w:r>
          </w:p>
        </w:tc>
        <w:tc>
          <w:tcPr>
            <w:tcW w:w="1445" w:type="dxa"/>
            <w:vAlign w:val="center"/>
          </w:tcPr>
          <w:p w14:paraId="0000019E" w14:textId="77777777" w:rsidR="00D357A2" w:rsidRDefault="008F79EE">
            <w:pPr>
              <w:spacing w:before="96" w:after="96" w:line="240" w:lineRule="auto"/>
              <w:jc w:val="center"/>
              <w:rPr>
                <w:rFonts w:ascii="Arial" w:eastAsia="Arial" w:hAnsi="Arial" w:cs="Arial"/>
                <w:sz w:val="16"/>
                <w:szCs w:val="16"/>
              </w:rPr>
            </w:pPr>
            <w:r>
              <w:rPr>
                <w:rFonts w:ascii="Arial" w:eastAsia="Arial" w:hAnsi="Arial" w:cs="Arial"/>
                <w:sz w:val="16"/>
                <w:szCs w:val="16"/>
              </w:rPr>
              <w:t>     </w:t>
            </w:r>
          </w:p>
        </w:tc>
      </w:tr>
      <w:tr w:rsidR="00D357A2" w14:paraId="36640594" w14:textId="77777777" w:rsidTr="00EF7610">
        <w:tc>
          <w:tcPr>
            <w:tcW w:w="1435" w:type="dxa"/>
            <w:vAlign w:val="center"/>
          </w:tcPr>
          <w:p w14:paraId="0000019F" w14:textId="77777777" w:rsidR="00D357A2" w:rsidRDefault="008F79EE">
            <w:pPr>
              <w:spacing w:before="96" w:after="96" w:line="240" w:lineRule="auto"/>
              <w:jc w:val="center"/>
              <w:rPr>
                <w:rFonts w:ascii="Arial" w:eastAsia="Arial" w:hAnsi="Arial" w:cs="Arial"/>
                <w:sz w:val="16"/>
                <w:szCs w:val="16"/>
              </w:rPr>
            </w:pPr>
            <w:r>
              <w:rPr>
                <w:rFonts w:ascii="Arial" w:eastAsia="Arial" w:hAnsi="Arial" w:cs="Arial"/>
                <w:sz w:val="16"/>
                <w:szCs w:val="16"/>
              </w:rPr>
              <w:t>     </w:t>
            </w:r>
          </w:p>
        </w:tc>
        <w:tc>
          <w:tcPr>
            <w:tcW w:w="1440" w:type="dxa"/>
            <w:vAlign w:val="center"/>
          </w:tcPr>
          <w:p w14:paraId="000001A0" w14:textId="77777777" w:rsidR="00D357A2" w:rsidRDefault="008F79EE">
            <w:pPr>
              <w:spacing w:before="96" w:after="96" w:line="240" w:lineRule="auto"/>
              <w:jc w:val="center"/>
              <w:rPr>
                <w:rFonts w:ascii="Arial" w:eastAsia="Arial" w:hAnsi="Arial" w:cs="Arial"/>
                <w:sz w:val="16"/>
                <w:szCs w:val="16"/>
              </w:rPr>
            </w:pPr>
            <w:r>
              <w:rPr>
                <w:rFonts w:ascii="Arial" w:eastAsia="Arial" w:hAnsi="Arial" w:cs="Arial"/>
                <w:sz w:val="16"/>
                <w:szCs w:val="16"/>
              </w:rPr>
              <w:t>     </w:t>
            </w:r>
          </w:p>
        </w:tc>
        <w:tc>
          <w:tcPr>
            <w:tcW w:w="1170" w:type="dxa"/>
            <w:vAlign w:val="center"/>
          </w:tcPr>
          <w:p w14:paraId="000001A1" w14:textId="77777777" w:rsidR="00D357A2" w:rsidRDefault="008F79EE">
            <w:pPr>
              <w:spacing w:before="96" w:after="96" w:line="240" w:lineRule="auto"/>
              <w:jc w:val="center"/>
              <w:rPr>
                <w:rFonts w:ascii="Arial" w:eastAsia="Arial" w:hAnsi="Arial" w:cs="Arial"/>
                <w:sz w:val="16"/>
                <w:szCs w:val="16"/>
              </w:rPr>
            </w:pPr>
            <w:r>
              <w:rPr>
                <w:rFonts w:ascii="Arial" w:eastAsia="Arial" w:hAnsi="Arial" w:cs="Arial"/>
                <w:sz w:val="16"/>
                <w:szCs w:val="16"/>
              </w:rPr>
              <w:t>     </w:t>
            </w:r>
          </w:p>
        </w:tc>
        <w:tc>
          <w:tcPr>
            <w:tcW w:w="1440" w:type="dxa"/>
            <w:vAlign w:val="center"/>
          </w:tcPr>
          <w:p w14:paraId="000001A2" w14:textId="77777777" w:rsidR="00D357A2" w:rsidRDefault="008F79EE">
            <w:pPr>
              <w:spacing w:before="96" w:after="96" w:line="240" w:lineRule="auto"/>
              <w:jc w:val="center"/>
              <w:rPr>
                <w:rFonts w:ascii="Arial" w:eastAsia="Arial" w:hAnsi="Arial" w:cs="Arial"/>
                <w:sz w:val="16"/>
                <w:szCs w:val="16"/>
              </w:rPr>
            </w:pPr>
            <w:r>
              <w:rPr>
                <w:rFonts w:ascii="Arial" w:eastAsia="Arial" w:hAnsi="Arial" w:cs="Arial"/>
                <w:sz w:val="16"/>
                <w:szCs w:val="16"/>
              </w:rPr>
              <w:t>     </w:t>
            </w:r>
          </w:p>
        </w:tc>
        <w:tc>
          <w:tcPr>
            <w:tcW w:w="1440" w:type="dxa"/>
            <w:vAlign w:val="center"/>
          </w:tcPr>
          <w:p w14:paraId="000001A3" w14:textId="77777777" w:rsidR="00D357A2" w:rsidRDefault="008F79EE">
            <w:pPr>
              <w:spacing w:before="96" w:after="96" w:line="240" w:lineRule="auto"/>
              <w:jc w:val="center"/>
              <w:rPr>
                <w:rFonts w:ascii="Arial" w:eastAsia="Arial" w:hAnsi="Arial" w:cs="Arial"/>
                <w:sz w:val="16"/>
                <w:szCs w:val="16"/>
              </w:rPr>
            </w:pPr>
            <w:r>
              <w:rPr>
                <w:rFonts w:ascii="Arial" w:eastAsia="Arial" w:hAnsi="Arial" w:cs="Arial"/>
                <w:sz w:val="16"/>
                <w:szCs w:val="16"/>
              </w:rPr>
              <w:t>     </w:t>
            </w:r>
          </w:p>
        </w:tc>
        <w:tc>
          <w:tcPr>
            <w:tcW w:w="1440" w:type="dxa"/>
            <w:vAlign w:val="center"/>
          </w:tcPr>
          <w:p w14:paraId="000001A4" w14:textId="77777777" w:rsidR="00D357A2" w:rsidRDefault="008F79EE">
            <w:pPr>
              <w:spacing w:before="96" w:after="96" w:line="240" w:lineRule="auto"/>
              <w:jc w:val="center"/>
              <w:rPr>
                <w:rFonts w:ascii="Arial" w:eastAsia="Arial" w:hAnsi="Arial" w:cs="Arial"/>
                <w:sz w:val="16"/>
                <w:szCs w:val="16"/>
              </w:rPr>
            </w:pPr>
            <w:r>
              <w:rPr>
                <w:rFonts w:ascii="Arial" w:eastAsia="Arial" w:hAnsi="Arial" w:cs="Arial"/>
                <w:sz w:val="16"/>
                <w:szCs w:val="16"/>
              </w:rPr>
              <w:t>     </w:t>
            </w:r>
          </w:p>
        </w:tc>
        <w:tc>
          <w:tcPr>
            <w:tcW w:w="990" w:type="dxa"/>
            <w:vAlign w:val="center"/>
          </w:tcPr>
          <w:p w14:paraId="000001A5" w14:textId="77777777" w:rsidR="00D357A2" w:rsidRDefault="008F79EE">
            <w:pPr>
              <w:spacing w:before="96" w:after="96" w:line="240" w:lineRule="auto"/>
              <w:jc w:val="center"/>
              <w:rPr>
                <w:rFonts w:ascii="Arial" w:eastAsia="Arial" w:hAnsi="Arial" w:cs="Arial"/>
                <w:sz w:val="16"/>
                <w:szCs w:val="16"/>
              </w:rPr>
            </w:pPr>
            <w:r>
              <w:rPr>
                <w:rFonts w:ascii="Arial" w:eastAsia="Arial" w:hAnsi="Arial" w:cs="Arial"/>
                <w:sz w:val="16"/>
                <w:szCs w:val="16"/>
              </w:rPr>
              <w:t>     </w:t>
            </w:r>
          </w:p>
        </w:tc>
        <w:tc>
          <w:tcPr>
            <w:tcW w:w="1445" w:type="dxa"/>
            <w:vAlign w:val="center"/>
          </w:tcPr>
          <w:p w14:paraId="000001A6" w14:textId="77777777" w:rsidR="00D357A2" w:rsidRDefault="008F79EE">
            <w:pPr>
              <w:spacing w:before="96" w:after="96" w:line="240" w:lineRule="auto"/>
              <w:jc w:val="center"/>
              <w:rPr>
                <w:rFonts w:ascii="Arial" w:eastAsia="Arial" w:hAnsi="Arial" w:cs="Arial"/>
                <w:sz w:val="16"/>
                <w:szCs w:val="16"/>
              </w:rPr>
            </w:pPr>
            <w:r>
              <w:rPr>
                <w:rFonts w:ascii="Arial" w:eastAsia="Arial" w:hAnsi="Arial" w:cs="Arial"/>
                <w:sz w:val="16"/>
                <w:szCs w:val="16"/>
              </w:rPr>
              <w:t>     </w:t>
            </w:r>
          </w:p>
        </w:tc>
      </w:tr>
    </w:tbl>
    <w:p w14:paraId="000001A7" w14:textId="77777777" w:rsidR="00D357A2" w:rsidRDefault="00D357A2">
      <w:pPr>
        <w:spacing w:line="240" w:lineRule="auto"/>
        <w:ind w:right="-720"/>
        <w:rPr>
          <w:rFonts w:ascii="Arial" w:eastAsia="Arial" w:hAnsi="Arial" w:cs="Arial"/>
          <w:sz w:val="20"/>
          <w:szCs w:val="20"/>
        </w:rPr>
      </w:pPr>
    </w:p>
    <w:p w14:paraId="000001A8" w14:textId="77777777" w:rsidR="00D357A2" w:rsidRDefault="008F79EE">
      <w:pPr>
        <w:spacing w:line="240" w:lineRule="auto"/>
        <w:rPr>
          <w:rFonts w:ascii="Arial" w:eastAsia="Arial" w:hAnsi="Arial" w:cs="Arial"/>
          <w:color w:val="000000"/>
          <w:sz w:val="20"/>
          <w:szCs w:val="20"/>
        </w:rPr>
      </w:pPr>
      <w:r>
        <w:rPr>
          <w:color w:val="808080"/>
        </w:rPr>
        <w:t>Click here to enter text.</w:t>
      </w:r>
    </w:p>
    <w:p w14:paraId="000001A9" w14:textId="77777777" w:rsidR="00D357A2" w:rsidRDefault="008F79EE">
      <w:pPr>
        <w:spacing w:line="240" w:lineRule="auto"/>
        <w:ind w:left="-810" w:right="-720"/>
        <w:rPr>
          <w:rFonts w:ascii="Arial" w:eastAsia="Arial" w:hAnsi="Arial" w:cs="Arial"/>
          <w:color w:val="000000"/>
          <w:sz w:val="20"/>
          <w:szCs w:val="20"/>
          <w:u w:val="single"/>
        </w:rPr>
      </w:pPr>
      <w:r>
        <w:rPr>
          <w:rFonts w:ascii="Arial" w:eastAsia="Arial" w:hAnsi="Arial" w:cs="Arial"/>
          <w:color w:val="000000"/>
          <w:sz w:val="20"/>
          <w:szCs w:val="20"/>
          <w:u w:val="single"/>
        </w:rPr>
        <w:t>Top Management Approval</w:t>
      </w:r>
    </w:p>
    <w:tbl>
      <w:tblPr>
        <w:tblStyle w:val="ad"/>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2101"/>
        <w:gridCol w:w="8100"/>
      </w:tblGrid>
      <w:tr w:rsidR="00D357A2" w14:paraId="3636CCB1" w14:textId="77777777">
        <w:trPr>
          <w:trHeight w:val="179"/>
        </w:trPr>
        <w:tc>
          <w:tcPr>
            <w:tcW w:w="509" w:type="dxa"/>
            <w:vAlign w:val="center"/>
          </w:tcPr>
          <w:p w14:paraId="000001AA" w14:textId="77777777" w:rsidR="00D357A2" w:rsidRDefault="008F79EE">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2101" w:type="dxa"/>
            <w:vAlign w:val="center"/>
          </w:tcPr>
          <w:p w14:paraId="000001AB" w14:textId="77777777" w:rsidR="00D357A2" w:rsidRDefault="008F79EE">
            <w:pPr>
              <w:spacing w:before="50" w:after="50" w:line="240" w:lineRule="auto"/>
              <w:ind w:right="-112"/>
              <w:rPr>
                <w:rFonts w:ascii="Arial" w:eastAsia="Arial" w:hAnsi="Arial" w:cs="Arial"/>
                <w:color w:val="000000"/>
                <w:sz w:val="20"/>
                <w:szCs w:val="20"/>
              </w:rPr>
            </w:pPr>
            <w:r>
              <w:rPr>
                <w:rFonts w:ascii="Arial" w:eastAsia="Arial" w:hAnsi="Arial" w:cs="Arial"/>
                <w:color w:val="000000"/>
                <w:sz w:val="20"/>
                <w:szCs w:val="20"/>
              </w:rPr>
              <w:t>Date approved:</w:t>
            </w:r>
          </w:p>
        </w:tc>
        <w:tc>
          <w:tcPr>
            <w:tcW w:w="8100" w:type="dxa"/>
            <w:vAlign w:val="center"/>
          </w:tcPr>
          <w:p w14:paraId="000001AC" w14:textId="77777777" w:rsidR="00D357A2" w:rsidRDefault="008F79EE">
            <w:pPr>
              <w:spacing w:before="50" w:after="50" w:line="240" w:lineRule="auto"/>
              <w:rPr>
                <w:rFonts w:ascii="Arial" w:eastAsia="Arial" w:hAnsi="Arial" w:cs="Arial"/>
                <w:color w:val="000000"/>
                <w:sz w:val="20"/>
                <w:szCs w:val="20"/>
              </w:rPr>
            </w:pPr>
            <w:r>
              <w:rPr>
                <w:color w:val="808080"/>
              </w:rPr>
              <w:t>Click here to enter a date.</w:t>
            </w:r>
          </w:p>
        </w:tc>
      </w:tr>
      <w:tr w:rsidR="00D357A2" w14:paraId="6F57788A" w14:textId="77777777">
        <w:trPr>
          <w:trHeight w:val="242"/>
        </w:trPr>
        <w:tc>
          <w:tcPr>
            <w:tcW w:w="509" w:type="dxa"/>
            <w:vAlign w:val="center"/>
          </w:tcPr>
          <w:p w14:paraId="000001AD" w14:textId="77777777" w:rsidR="00D357A2" w:rsidRDefault="008F79EE">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2101" w:type="dxa"/>
            <w:vAlign w:val="center"/>
          </w:tcPr>
          <w:p w14:paraId="000001AE" w14:textId="77777777" w:rsidR="00D357A2" w:rsidRDefault="008F79EE">
            <w:pPr>
              <w:spacing w:before="50" w:after="50" w:line="240" w:lineRule="auto"/>
              <w:ind w:right="-112"/>
              <w:rPr>
                <w:rFonts w:ascii="Arial" w:eastAsia="Arial" w:hAnsi="Arial" w:cs="Arial"/>
                <w:color w:val="000000"/>
                <w:sz w:val="20"/>
                <w:szCs w:val="20"/>
              </w:rPr>
            </w:pPr>
            <w:r>
              <w:rPr>
                <w:rFonts w:ascii="Arial" w:eastAsia="Arial" w:hAnsi="Arial" w:cs="Arial"/>
                <w:color w:val="000000"/>
                <w:sz w:val="20"/>
                <w:szCs w:val="20"/>
              </w:rPr>
              <w:t>Who approved:</w:t>
            </w:r>
          </w:p>
        </w:tc>
        <w:tc>
          <w:tcPr>
            <w:tcW w:w="8100" w:type="dxa"/>
            <w:vAlign w:val="center"/>
          </w:tcPr>
          <w:p w14:paraId="000001AF" w14:textId="77777777" w:rsidR="00D357A2" w:rsidRDefault="008F79EE">
            <w:pPr>
              <w:spacing w:before="50" w:after="50" w:line="240" w:lineRule="auto"/>
              <w:rPr>
                <w:rFonts w:ascii="Arial" w:eastAsia="Arial" w:hAnsi="Arial" w:cs="Arial"/>
                <w:color w:val="000000"/>
                <w:sz w:val="20"/>
                <w:szCs w:val="20"/>
              </w:rPr>
            </w:pPr>
            <w:r>
              <w:rPr>
                <w:color w:val="808080"/>
              </w:rPr>
              <w:t>Click here to enter text.</w:t>
            </w:r>
          </w:p>
        </w:tc>
      </w:tr>
    </w:tbl>
    <w:p w14:paraId="000001B0" w14:textId="77777777" w:rsidR="00D357A2" w:rsidRDefault="00D357A2">
      <w:pPr>
        <w:spacing w:line="240" w:lineRule="auto"/>
        <w:ind w:right="-720"/>
        <w:rPr>
          <w:rFonts w:ascii="Arial" w:eastAsia="Arial" w:hAnsi="Arial" w:cs="Arial"/>
          <w:color w:val="000000"/>
          <w:sz w:val="20"/>
          <w:szCs w:val="20"/>
          <w:u w:val="single"/>
        </w:rPr>
      </w:pPr>
    </w:p>
    <w:p w14:paraId="000001B1" w14:textId="77777777" w:rsidR="00D357A2" w:rsidRDefault="008F79EE">
      <w:pPr>
        <w:spacing w:line="240" w:lineRule="auto"/>
        <w:ind w:left="-810" w:right="-720"/>
        <w:rPr>
          <w:rFonts w:ascii="Arial" w:eastAsia="Arial" w:hAnsi="Arial" w:cs="Arial"/>
          <w:color w:val="000000"/>
          <w:sz w:val="20"/>
          <w:szCs w:val="20"/>
          <w:u w:val="single"/>
        </w:rPr>
      </w:pPr>
      <w:r>
        <w:rPr>
          <w:rFonts w:ascii="Arial" w:eastAsia="Arial" w:hAnsi="Arial" w:cs="Arial"/>
          <w:color w:val="000000"/>
          <w:sz w:val="20"/>
          <w:szCs w:val="20"/>
          <w:u w:val="single"/>
        </w:rPr>
        <w:t>Comments</w:t>
      </w:r>
    </w:p>
    <w:p w14:paraId="000001B2" w14:textId="77777777" w:rsidR="00D357A2" w:rsidRDefault="008F79EE">
      <w:pPr>
        <w:rPr>
          <w:rFonts w:ascii="Arial" w:eastAsia="Arial" w:hAnsi="Arial" w:cs="Arial"/>
          <w:sz w:val="20"/>
          <w:szCs w:val="20"/>
        </w:rPr>
      </w:pPr>
      <w:r>
        <w:rPr>
          <w:color w:val="808080"/>
        </w:rPr>
        <w:t>Click here to enter text.</w:t>
      </w:r>
    </w:p>
    <w:sectPr w:rsidR="00D357A2">
      <w:pgSz w:w="12240" w:h="15840"/>
      <w:pgMar w:top="2088" w:right="1440" w:bottom="103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669AA0" w14:textId="77777777" w:rsidR="007F09CE" w:rsidRDefault="007F09CE">
      <w:pPr>
        <w:spacing w:after="0" w:line="240" w:lineRule="auto"/>
      </w:pPr>
      <w:r>
        <w:separator/>
      </w:r>
    </w:p>
  </w:endnote>
  <w:endnote w:type="continuationSeparator" w:id="0">
    <w:p w14:paraId="1314272E" w14:textId="77777777" w:rsidR="007F09CE" w:rsidRDefault="007F0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B4" w14:textId="77777777" w:rsidR="008F79EE" w:rsidRDefault="008F79EE">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000001B5" w14:textId="77777777" w:rsidR="008F79EE" w:rsidRDefault="008F79EE">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B6" w14:textId="4E97964F" w:rsidR="008F79EE" w:rsidRDefault="008F79EE">
    <w:pPr>
      <w:pBdr>
        <w:top w:val="nil"/>
        <w:left w:val="nil"/>
        <w:bottom w:val="nil"/>
        <w:right w:val="nil"/>
        <w:between w:val="nil"/>
      </w:pBdr>
      <w:tabs>
        <w:tab w:val="center" w:pos="4680"/>
        <w:tab w:val="right" w:pos="9360"/>
      </w:tabs>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00001B7" w14:textId="77777777" w:rsidR="008F79EE" w:rsidRDefault="008F79EE">
    <w:pPr>
      <w:pBdr>
        <w:top w:val="nil"/>
        <w:left w:val="nil"/>
        <w:bottom w:val="nil"/>
        <w:right w:val="nil"/>
        <w:between w:val="nil"/>
      </w:pBdr>
      <w:tabs>
        <w:tab w:val="center" w:pos="4680"/>
        <w:tab w:val="right" w:pos="9360"/>
      </w:tabs>
      <w:ind w:right="360"/>
      <w:rPr>
        <w:color w:val="000000"/>
      </w:rPr>
    </w:pPr>
    <w:r>
      <w:rPr>
        <w:noProof/>
      </w:rPr>
      <w:drawing>
        <wp:anchor distT="0" distB="0" distL="114300" distR="114300" simplePos="0" relativeHeight="251662336" behindDoc="0" locked="0" layoutInCell="1" hidden="0" allowOverlap="1" wp14:anchorId="335F4615" wp14:editId="69106A52">
          <wp:simplePos x="0" y="0"/>
          <wp:positionH relativeFrom="column">
            <wp:posOffset>-637235</wp:posOffset>
          </wp:positionH>
          <wp:positionV relativeFrom="paragraph">
            <wp:posOffset>118745</wp:posOffset>
          </wp:positionV>
          <wp:extent cx="1107959" cy="319747"/>
          <wp:effectExtent l="0" t="0" r="0" b="0"/>
          <wp:wrapSquare wrapText="bothSides" distT="0" distB="0" distL="114300" distR="114300"/>
          <wp:docPr id="2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1107959" cy="319747"/>
                  </a:xfrm>
                  <a:prstGeom prst="rect">
                    <a:avLst/>
                  </a:prstGeom>
                  <a:ln/>
                </pic:spPr>
              </pic:pic>
            </a:graphicData>
          </a:graphic>
        </wp:anchor>
      </w:drawing>
    </w:r>
    <w:r>
      <w:rPr>
        <w:noProof/>
      </w:rPr>
      <mc:AlternateContent>
        <mc:Choice Requires="wps">
          <w:drawing>
            <wp:anchor distT="0" distB="0" distL="114300" distR="114300" simplePos="0" relativeHeight="251663360" behindDoc="0" locked="0" layoutInCell="1" hidden="0" allowOverlap="1" wp14:anchorId="35CBABB3" wp14:editId="6186B8AF">
              <wp:simplePos x="0" y="0"/>
              <wp:positionH relativeFrom="column">
                <wp:posOffset>-723899</wp:posOffset>
              </wp:positionH>
              <wp:positionV relativeFrom="paragraph">
                <wp:posOffset>444500</wp:posOffset>
              </wp:positionV>
              <wp:extent cx="4389501" cy="409575"/>
              <wp:effectExtent l="0" t="0" r="0" b="0"/>
              <wp:wrapNone/>
              <wp:docPr id="18" name="Rectangle 18"/>
              <wp:cNvGraphicFramePr/>
              <a:graphic xmlns:a="http://schemas.openxmlformats.org/drawingml/2006/main">
                <a:graphicData uri="http://schemas.microsoft.com/office/word/2010/wordprocessingShape">
                  <wps:wsp>
                    <wps:cNvSpPr/>
                    <wps:spPr>
                      <a:xfrm>
                        <a:off x="3156012" y="3579975"/>
                        <a:ext cx="4379976" cy="400050"/>
                      </a:xfrm>
                      <a:prstGeom prst="rect">
                        <a:avLst/>
                      </a:prstGeom>
                      <a:solidFill>
                        <a:schemeClr val="lt1"/>
                      </a:solidFill>
                      <a:ln>
                        <a:noFill/>
                      </a:ln>
                    </wps:spPr>
                    <wps:txbx>
                      <w:txbxContent>
                        <w:p w14:paraId="2172C8C5" w14:textId="77777777" w:rsidR="008F79EE" w:rsidRDefault="008F79EE">
                          <w:pPr>
                            <w:spacing w:after="60" w:line="258" w:lineRule="auto"/>
                            <w:ind w:right="360"/>
                            <w:textDirection w:val="btLr"/>
                          </w:pPr>
                          <w:r>
                            <w:rPr>
                              <w:i/>
                              <w:color w:val="000000"/>
                              <w:sz w:val="17"/>
                            </w:rPr>
                            <w:t>©2019, The Regents of the University of California – PB.20.01.01</w:t>
                          </w:r>
                        </w:p>
                        <w:p w14:paraId="4B8CF174" w14:textId="77777777" w:rsidR="008F79EE" w:rsidRDefault="008F79EE">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35CBABB3" id="Rectangle 18" o:spid="_x0000_s1032" style="position:absolute;margin-left:-57pt;margin-top:35pt;width:345.65pt;height:32.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" fillcolor="white [3201]" stroked="f">
              <v:textbox inset="2.53958mm,1.2694mm,2.53958mm,1.2694mm">
                <w:txbxContent>
                  <w:p w14:paraId="2172C8C5" w14:textId="77777777" w:rsidR="008F79EE" w:rsidRDefault="008F79EE">
                    <w:pPr>
                      <w:spacing w:after="60" w:line="258" w:lineRule="auto"/>
                      <w:ind w:right="360"/>
                      <w:textDirection w:val="btLr"/>
                    </w:pPr>
                    <w:r>
                      <w:rPr>
                        <w:i/>
                        <w:color w:val="000000"/>
                        <w:sz w:val="17"/>
                      </w:rPr>
                      <w:t>©2019, The Regents of the University of California – PB.20.01.01</w:t>
                    </w:r>
                  </w:p>
                  <w:p w14:paraId="4B8CF174" w14:textId="77777777" w:rsidR="008F79EE" w:rsidRDefault="008F79EE">
                    <w:pPr>
                      <w:spacing w:line="258" w:lineRule="auto"/>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7AC97" w14:textId="77777777" w:rsidR="007F09CE" w:rsidRDefault="007F09CE">
      <w:pPr>
        <w:spacing w:after="0" w:line="240" w:lineRule="auto"/>
      </w:pPr>
      <w:r>
        <w:separator/>
      </w:r>
    </w:p>
  </w:footnote>
  <w:footnote w:type="continuationSeparator" w:id="0">
    <w:p w14:paraId="50C3481B" w14:textId="77777777" w:rsidR="007F09CE" w:rsidRDefault="007F09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B3" w14:textId="77777777" w:rsidR="008F79EE" w:rsidRDefault="008F79EE">
    <w:pPr>
      <w:pBdr>
        <w:top w:val="nil"/>
        <w:left w:val="nil"/>
        <w:bottom w:val="nil"/>
        <w:right w:val="nil"/>
        <w:between w:val="nil"/>
      </w:pBdr>
      <w:tabs>
        <w:tab w:val="center" w:pos="4680"/>
        <w:tab w:val="right" w:pos="9360"/>
      </w:tabs>
      <w:rPr>
        <w:color w:val="000000"/>
      </w:rPr>
    </w:pPr>
    <w:bookmarkStart w:id="3" w:name="_heading=h.1t3h5sf" w:colFirst="0" w:colLast="0"/>
    <w:bookmarkEnd w:id="3"/>
    <w:r>
      <w:rPr>
        <w:noProof/>
      </w:rPr>
      <mc:AlternateContent>
        <mc:Choice Requires="wps">
          <w:drawing>
            <wp:anchor distT="0" distB="0" distL="114300" distR="114300" simplePos="0" relativeHeight="251658240" behindDoc="0" locked="0" layoutInCell="1" hidden="0" allowOverlap="1" wp14:anchorId="6EDE59E4" wp14:editId="632B7072">
              <wp:simplePos x="0" y="0"/>
              <wp:positionH relativeFrom="column">
                <wp:posOffset>-660399</wp:posOffset>
              </wp:positionH>
              <wp:positionV relativeFrom="paragraph">
                <wp:posOffset>406400</wp:posOffset>
              </wp:positionV>
              <wp:extent cx="7305675" cy="400050"/>
              <wp:effectExtent l="0" t="0" r="0" b="0"/>
              <wp:wrapNone/>
              <wp:docPr id="16" name="Rectangle 16"/>
              <wp:cNvGraphicFramePr/>
              <a:graphic xmlns:a="http://schemas.openxmlformats.org/drawingml/2006/main">
                <a:graphicData uri="http://schemas.microsoft.com/office/word/2010/wordprocessingShape">
                  <wps:wsp>
                    <wps:cNvSpPr/>
                    <wps:spPr>
                      <a:xfrm>
                        <a:off x="1697925" y="3584738"/>
                        <a:ext cx="7296150" cy="390525"/>
                      </a:xfrm>
                      <a:prstGeom prst="rect">
                        <a:avLst/>
                      </a:prstGeom>
                      <a:solidFill>
                        <a:srgbClr val="4E5992"/>
                      </a:solidFill>
                      <a:ln>
                        <a:noFill/>
                      </a:ln>
                    </wps:spPr>
                    <wps:txbx>
                      <w:txbxContent>
                        <w:p w14:paraId="3812FC4A" w14:textId="77777777" w:rsidR="008F79EE" w:rsidRDefault="008F79EE">
                          <w:pPr>
                            <w:spacing w:after="0" w:line="240" w:lineRule="auto"/>
                            <w:textDirection w:val="btLr"/>
                          </w:pPr>
                          <w:r>
                            <w:rPr>
                              <w:rFonts w:ascii="Arial" w:eastAsia="Arial" w:hAnsi="Arial" w:cs="Arial"/>
                              <w:color w:val="FFFFFF"/>
                              <w:sz w:val="36"/>
                            </w:rPr>
                            <w:t>Task 20: Monitoring and Measurement of the EnMS</w:t>
                          </w:r>
                        </w:p>
                      </w:txbxContent>
                    </wps:txbx>
                    <wps:bodyPr spcFirstLastPara="1" wrap="square" lIns="91425" tIns="45700" rIns="91425" bIns="45700" anchor="ctr" anchorCtr="0">
                      <a:noAutofit/>
                    </wps:bodyPr>
                  </wps:wsp>
                </a:graphicData>
              </a:graphic>
            </wp:anchor>
          </w:drawing>
        </mc:Choice>
        <mc:Fallback>
          <w:pict>
            <v:rect w14:anchorId="6EDE59E4" id="Rectangle 16" o:spid="_x0000_s1029" style="position:absolute;margin-left:-52pt;margin-top:32pt;width:575.25pt;height:31.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" fillcolor="#4e5992" stroked="f">
              <v:textbox inset="2.53958mm,1.2694mm,2.53958mm,1.2694mm">
                <w:txbxContent>
                  <w:p w14:paraId="3812FC4A" w14:textId="77777777" w:rsidR="008F79EE" w:rsidRDefault="008F79EE">
                    <w:pPr>
                      <w:spacing w:after="0" w:line="240" w:lineRule="auto"/>
                      <w:textDirection w:val="btLr"/>
                    </w:pPr>
                    <w:r>
                      <w:rPr>
                        <w:rFonts w:ascii="Arial" w:eastAsia="Arial" w:hAnsi="Arial" w:cs="Arial"/>
                        <w:color w:val="FFFFFF"/>
                        <w:sz w:val="36"/>
                      </w:rPr>
                      <w:t>Task 20: Monitoring and Measurement of the EnMS</w:t>
                    </w: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14859F8E" wp14:editId="6546D1C4">
              <wp:simplePos x="0" y="0"/>
              <wp:positionH relativeFrom="column">
                <wp:posOffset>2032000</wp:posOffset>
              </wp:positionH>
              <wp:positionV relativeFrom="paragraph">
                <wp:posOffset>-228599</wp:posOffset>
              </wp:positionV>
              <wp:extent cx="4605760" cy="655955"/>
              <wp:effectExtent l="0" t="0" r="0" b="0"/>
              <wp:wrapNone/>
              <wp:docPr id="22" name="Rectangle 22"/>
              <wp:cNvGraphicFramePr/>
              <a:graphic xmlns:a="http://schemas.openxmlformats.org/drawingml/2006/main">
                <a:graphicData uri="http://schemas.microsoft.com/office/word/2010/wordprocessingShape">
                  <wps:wsp>
                    <wps:cNvSpPr/>
                    <wps:spPr>
                      <a:xfrm>
                        <a:off x="3047883" y="3456785"/>
                        <a:ext cx="4596235" cy="646430"/>
                      </a:xfrm>
                      <a:prstGeom prst="rect">
                        <a:avLst/>
                      </a:prstGeom>
                      <a:solidFill>
                        <a:srgbClr val="00579D"/>
                      </a:solidFill>
                      <a:ln>
                        <a:noFill/>
                      </a:ln>
                    </wps:spPr>
                    <wps:txbx>
                      <w:txbxContent>
                        <w:p w14:paraId="63B79F6F" w14:textId="77777777" w:rsidR="008F79EE" w:rsidRDefault="008F79EE">
                          <w:pPr>
                            <w:spacing w:line="258" w:lineRule="auto"/>
                            <w:jc w:val="center"/>
                            <w:textDirection w:val="btLr"/>
                          </w:pPr>
                          <w:r>
                            <w:rPr>
                              <w:rFonts w:ascii="Arial" w:eastAsia="Arial" w:hAnsi="Arial" w:cs="Arial"/>
                              <w:b/>
                              <w:color w:val="FFFFFF"/>
                              <w:sz w:val="40"/>
                            </w:rPr>
                            <w:t>50001 Ready Navigator Playbook</w:t>
                          </w:r>
                        </w:p>
                      </w:txbxContent>
                    </wps:txbx>
                    <wps:bodyPr spcFirstLastPara="1" wrap="square" lIns="91425" tIns="45700" rIns="91425" bIns="45700" anchor="ctr" anchorCtr="0">
                      <a:noAutofit/>
                    </wps:bodyPr>
                  </wps:wsp>
                </a:graphicData>
              </a:graphic>
            </wp:anchor>
          </w:drawing>
        </mc:Choice>
        <mc:Fallback>
          <w:pict>
            <v:rect w14:anchorId="14859F8E" id="Rectangle 22" o:spid="_x0000_s1030" style="position:absolute;margin-left:160pt;margin-top:-18pt;width:362.65pt;height:5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" fillcolor="#00579d" stroked="f">
              <v:textbox inset="2.53958mm,1.2694mm,2.53958mm,1.2694mm">
                <w:txbxContent>
                  <w:p w14:paraId="63B79F6F" w14:textId="77777777" w:rsidR="008F79EE" w:rsidRDefault="008F79EE">
                    <w:pPr>
                      <w:spacing w:line="258" w:lineRule="auto"/>
                      <w:jc w:val="center"/>
                      <w:textDirection w:val="btLr"/>
                    </w:pPr>
                    <w:r>
                      <w:rPr>
                        <w:rFonts w:ascii="Arial" w:eastAsia="Arial" w:hAnsi="Arial" w:cs="Arial"/>
                        <w:b/>
                        <w:color w:val="FFFFFF"/>
                        <w:sz w:val="40"/>
                      </w:rPr>
                      <w:t>50001 Ready Navigator Playbook</w:t>
                    </w: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68EA3B78" wp14:editId="7CF860AD">
              <wp:simplePos x="0" y="0"/>
              <wp:positionH relativeFrom="column">
                <wp:posOffset>-647699</wp:posOffset>
              </wp:positionH>
              <wp:positionV relativeFrom="paragraph">
                <wp:posOffset>800100</wp:posOffset>
              </wp:positionV>
              <wp:extent cx="7291070" cy="8094980"/>
              <wp:effectExtent l="0" t="0" r="0" b="0"/>
              <wp:wrapNone/>
              <wp:docPr id="20" name="Rectangle: Rounded Corners 20"/>
              <wp:cNvGraphicFramePr/>
              <a:graphic xmlns:a="http://schemas.openxmlformats.org/drawingml/2006/main">
                <a:graphicData uri="http://schemas.microsoft.com/office/word/2010/wordprocessingShape">
                  <wps:wsp>
                    <wps:cNvSpPr/>
                    <wps:spPr>
                      <a:xfrm>
                        <a:off x="1706815" y="0"/>
                        <a:ext cx="7278370" cy="7560000"/>
                      </a:xfrm>
                      <a:prstGeom prst="roundRect">
                        <a:avLst>
                          <a:gd name="adj" fmla="val 989"/>
                        </a:avLst>
                      </a:prstGeom>
                      <a:noFill/>
                      <a:ln w="12700" cap="flat" cmpd="sng">
                        <a:solidFill>
                          <a:schemeClr val="dk1"/>
                        </a:solidFill>
                        <a:prstDash val="solid"/>
                        <a:miter lim="800000"/>
                        <a:headEnd type="none" w="sm" len="sm"/>
                        <a:tailEnd type="none" w="sm" len="sm"/>
                      </a:ln>
                    </wps:spPr>
                    <wps:txbx>
                      <w:txbxContent>
                        <w:p w14:paraId="724A6B62" w14:textId="77777777" w:rsidR="008F79EE" w:rsidRDefault="008F79E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68EA3B78" id="Rectangle: Rounded Corners 20" o:spid="_x0000_s1031" style="position:absolute;margin-left:-51pt;margin-top:63pt;width:574.1pt;height:637.4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" filled="f" strokecolor="black [3200]" strokeweight="1pt">
              <v:stroke startarrowwidth="narrow" startarrowlength="short" endarrowwidth="narrow" endarrowlength="short" joinstyle="miter"/>
              <v:textbox inset="2.53958mm,2.53958mm,2.53958mm,2.53958mm">
                <w:txbxContent>
                  <w:p w14:paraId="724A6B62" w14:textId="77777777" w:rsidR="008F79EE" w:rsidRDefault="008F79EE">
                    <w:pPr>
                      <w:spacing w:after="0" w:line="240" w:lineRule="auto"/>
                      <w:textDirection w:val="btLr"/>
                    </w:pPr>
                  </w:p>
                </w:txbxContent>
              </v:textbox>
            </v:roundrect>
          </w:pict>
        </mc:Fallback>
      </mc:AlternateContent>
    </w:r>
    <w:r>
      <w:rPr>
        <w:noProof/>
      </w:rPr>
      <w:drawing>
        <wp:anchor distT="0" distB="0" distL="114300" distR="114300" simplePos="0" relativeHeight="251661312" behindDoc="0" locked="0" layoutInCell="1" hidden="0" allowOverlap="1" wp14:anchorId="5FA1D73D" wp14:editId="5ECB2BE1">
          <wp:simplePos x="0" y="0"/>
          <wp:positionH relativeFrom="column">
            <wp:posOffset>-654684</wp:posOffset>
          </wp:positionH>
          <wp:positionV relativeFrom="paragraph">
            <wp:posOffset>-233983</wp:posOffset>
          </wp:positionV>
          <wp:extent cx="2637155" cy="632460"/>
          <wp:effectExtent l="0" t="0" r="0" b="0"/>
          <wp:wrapSquare wrapText="bothSides" distT="0" distB="0" distL="114300" distR="114300"/>
          <wp:docPr id="2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2637155" cy="63246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33C78"/>
    <w:multiLevelType w:val="hybridMultilevel"/>
    <w:tmpl w:val="1F08C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B54CEF"/>
    <w:multiLevelType w:val="multilevel"/>
    <w:tmpl w:val="86BA3136"/>
    <w:lvl w:ilvl="0">
      <w:start w:val="1"/>
      <w:numFmt w:val="decimal"/>
      <w:lvlText w:val="%1."/>
      <w:lvlJc w:val="left"/>
      <w:pPr>
        <w:ind w:left="-90" w:hanging="360"/>
      </w:pPr>
    </w:lvl>
    <w:lvl w:ilvl="1">
      <w:start w:val="1"/>
      <w:numFmt w:val="lowerLetter"/>
      <w:lvlText w:val="%2."/>
      <w:lvlJc w:val="left"/>
      <w:pPr>
        <w:ind w:left="630" w:hanging="360"/>
      </w:pPr>
    </w:lvl>
    <w:lvl w:ilvl="2">
      <w:start w:val="1"/>
      <w:numFmt w:val="lowerRoman"/>
      <w:lvlText w:val="%3."/>
      <w:lvlJc w:val="right"/>
      <w:pPr>
        <w:ind w:left="1350" w:hanging="180"/>
      </w:pPr>
    </w:lvl>
    <w:lvl w:ilvl="3">
      <w:start w:val="1"/>
      <w:numFmt w:val="decimal"/>
      <w:lvlText w:val="%4."/>
      <w:lvlJc w:val="left"/>
      <w:pPr>
        <w:ind w:left="2070" w:hanging="360"/>
      </w:pPr>
    </w:lvl>
    <w:lvl w:ilvl="4">
      <w:start w:val="1"/>
      <w:numFmt w:val="lowerLetter"/>
      <w:lvlText w:val="%5."/>
      <w:lvlJc w:val="left"/>
      <w:pPr>
        <w:ind w:left="2790" w:hanging="360"/>
      </w:pPr>
    </w:lvl>
    <w:lvl w:ilvl="5">
      <w:start w:val="1"/>
      <w:numFmt w:val="lowerRoman"/>
      <w:lvlText w:val="%6."/>
      <w:lvlJc w:val="right"/>
      <w:pPr>
        <w:ind w:left="3510" w:hanging="180"/>
      </w:pPr>
    </w:lvl>
    <w:lvl w:ilvl="6">
      <w:start w:val="1"/>
      <w:numFmt w:val="decimal"/>
      <w:lvlText w:val="%7."/>
      <w:lvlJc w:val="left"/>
      <w:pPr>
        <w:ind w:left="4230" w:hanging="360"/>
      </w:pPr>
    </w:lvl>
    <w:lvl w:ilvl="7">
      <w:start w:val="1"/>
      <w:numFmt w:val="lowerLetter"/>
      <w:lvlText w:val="%8."/>
      <w:lvlJc w:val="left"/>
      <w:pPr>
        <w:ind w:left="4950" w:hanging="360"/>
      </w:pPr>
    </w:lvl>
    <w:lvl w:ilvl="8">
      <w:start w:val="1"/>
      <w:numFmt w:val="lowerRoman"/>
      <w:lvlText w:val="%9."/>
      <w:lvlJc w:val="right"/>
      <w:pPr>
        <w:ind w:left="5670" w:hanging="180"/>
      </w:pPr>
    </w:lvl>
  </w:abstractNum>
  <w:abstractNum w:abstractNumId="2" w15:restartNumberingAfterBreak="0">
    <w:nsid w:val="48DD13C6"/>
    <w:multiLevelType w:val="hybridMultilevel"/>
    <w:tmpl w:val="BD60B252"/>
    <w:lvl w:ilvl="0" w:tplc="5B589E1A">
      <w:start w:val="1"/>
      <w:numFmt w:val="decimal"/>
      <w:lvlText w:val="%1."/>
      <w:lvlJc w:val="left"/>
      <w:pPr>
        <w:ind w:left="360" w:hanging="360"/>
      </w:pPr>
      <w:rPr>
        <w:rFonts w:hint="default"/>
        <w:color w:val="FFFFFF" w:themeColor="background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850585A"/>
    <w:multiLevelType w:val="hybridMultilevel"/>
    <w:tmpl w:val="67107250"/>
    <w:lvl w:ilvl="0" w:tplc="88EC3BF0">
      <w:start w:val="1"/>
      <w:numFmt w:val="bullet"/>
      <w:lvlText w:val=""/>
      <w:lvlJc w:val="left"/>
      <w:pPr>
        <w:ind w:left="720" w:hanging="360"/>
      </w:pPr>
      <w:rPr>
        <w:rFonts w:ascii="Symbol" w:hAnsi="Symbol" w:hint="default"/>
        <w:color w:val="FFFFFF" w:themeColor="background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7A2"/>
    <w:rsid w:val="002F0CF0"/>
    <w:rsid w:val="004B63C8"/>
    <w:rsid w:val="004D418E"/>
    <w:rsid w:val="005F0539"/>
    <w:rsid w:val="007F09CE"/>
    <w:rsid w:val="008F79EE"/>
    <w:rsid w:val="00A43874"/>
    <w:rsid w:val="00B87DD2"/>
    <w:rsid w:val="00D357A2"/>
    <w:rsid w:val="00DF7B7D"/>
    <w:rsid w:val="00EF7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EE4BB"/>
  <w15:docId w15:val="{D66ACB46-D50D-4810-B036-7B22CD076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3ED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72ABE"/>
    <w:pPr>
      <w:spacing w:after="0" w:line="240" w:lineRule="auto"/>
      <w:contextualSpacing/>
      <w:jc w:val="center"/>
    </w:pPr>
    <w:rPr>
      <w:rFonts w:asciiTheme="majorHAnsi" w:eastAsiaTheme="majorEastAsia" w:hAnsiTheme="majorHAnsi" w:cstheme="majorBidi"/>
      <w:b/>
      <w:spacing w:val="-10"/>
      <w:kern w:val="28"/>
      <w:sz w:val="36"/>
      <w:szCs w:val="56"/>
    </w:rPr>
  </w:style>
  <w:style w:type="paragraph" w:styleId="Header">
    <w:name w:val="header"/>
    <w:basedOn w:val="Normal"/>
    <w:link w:val="HeaderChar"/>
    <w:uiPriority w:val="99"/>
    <w:unhideWhenUsed/>
    <w:rsid w:val="00EF3EDC"/>
    <w:pPr>
      <w:tabs>
        <w:tab w:val="center" w:pos="4680"/>
        <w:tab w:val="right" w:pos="9360"/>
      </w:tabs>
    </w:pPr>
  </w:style>
  <w:style w:type="character" w:customStyle="1" w:styleId="HeaderChar">
    <w:name w:val="Header Char"/>
    <w:basedOn w:val="DefaultParagraphFont"/>
    <w:link w:val="Header"/>
    <w:uiPriority w:val="99"/>
    <w:rsid w:val="00EF3EDC"/>
  </w:style>
  <w:style w:type="paragraph" w:styleId="Footer">
    <w:name w:val="footer"/>
    <w:basedOn w:val="Normal"/>
    <w:link w:val="FooterChar"/>
    <w:uiPriority w:val="99"/>
    <w:unhideWhenUsed/>
    <w:rsid w:val="00EF3EDC"/>
    <w:pPr>
      <w:tabs>
        <w:tab w:val="center" w:pos="4680"/>
        <w:tab w:val="right" w:pos="9360"/>
      </w:tabs>
    </w:pPr>
  </w:style>
  <w:style w:type="character" w:customStyle="1" w:styleId="FooterChar">
    <w:name w:val="Footer Char"/>
    <w:basedOn w:val="DefaultParagraphFont"/>
    <w:link w:val="Footer"/>
    <w:uiPriority w:val="99"/>
    <w:rsid w:val="00EF3EDC"/>
  </w:style>
  <w:style w:type="character" w:styleId="PageNumber">
    <w:name w:val="page number"/>
    <w:basedOn w:val="DefaultParagraphFont"/>
    <w:uiPriority w:val="99"/>
    <w:semiHidden/>
    <w:unhideWhenUsed/>
    <w:rsid w:val="00EF3EDC"/>
  </w:style>
  <w:style w:type="paragraph" w:styleId="ListParagraph">
    <w:name w:val="List Paragraph"/>
    <w:basedOn w:val="Normal"/>
    <w:uiPriority w:val="34"/>
    <w:qFormat/>
    <w:rsid w:val="00EF3EDC"/>
    <w:pPr>
      <w:ind w:left="720"/>
      <w:contextualSpacing/>
    </w:pPr>
  </w:style>
  <w:style w:type="table" w:styleId="TableGrid">
    <w:name w:val="Table Grid"/>
    <w:basedOn w:val="TableNormal"/>
    <w:uiPriority w:val="59"/>
    <w:rsid w:val="00EF3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15C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15CC"/>
    <w:rPr>
      <w:rFonts w:ascii="Times New Roman" w:hAnsi="Times New Roman" w:cs="Times New Roman"/>
      <w:sz w:val="18"/>
      <w:szCs w:val="18"/>
    </w:rPr>
  </w:style>
  <w:style w:type="character" w:styleId="PlaceholderText">
    <w:name w:val="Placeholder Text"/>
    <w:basedOn w:val="DefaultParagraphFont"/>
    <w:uiPriority w:val="99"/>
    <w:semiHidden/>
    <w:rsid w:val="0066422D"/>
    <w:rPr>
      <w:color w:val="808080"/>
    </w:rPr>
  </w:style>
  <w:style w:type="paragraph" w:styleId="NormalWeb">
    <w:name w:val="Normal (Web)"/>
    <w:basedOn w:val="Normal"/>
    <w:uiPriority w:val="99"/>
    <w:semiHidden/>
    <w:unhideWhenUsed/>
    <w:rsid w:val="00343EF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33835"/>
  </w:style>
  <w:style w:type="character" w:styleId="Hyperlink">
    <w:name w:val="Hyperlink"/>
    <w:basedOn w:val="DefaultParagraphFont"/>
    <w:uiPriority w:val="99"/>
    <w:semiHidden/>
    <w:unhideWhenUsed/>
    <w:rsid w:val="00C42647"/>
    <w:rPr>
      <w:color w:val="0000FF"/>
      <w:u w:val="single"/>
    </w:rPr>
  </w:style>
  <w:style w:type="character" w:styleId="CommentReference">
    <w:name w:val="annotation reference"/>
    <w:basedOn w:val="DefaultParagraphFont"/>
    <w:uiPriority w:val="99"/>
    <w:semiHidden/>
    <w:unhideWhenUsed/>
    <w:rsid w:val="00845CBC"/>
    <w:rPr>
      <w:sz w:val="16"/>
      <w:szCs w:val="16"/>
    </w:rPr>
  </w:style>
  <w:style w:type="paragraph" w:styleId="CommentText">
    <w:name w:val="annotation text"/>
    <w:basedOn w:val="Normal"/>
    <w:link w:val="CommentTextChar"/>
    <w:uiPriority w:val="99"/>
    <w:semiHidden/>
    <w:unhideWhenUsed/>
    <w:rsid w:val="00845CBC"/>
    <w:pPr>
      <w:spacing w:line="240" w:lineRule="auto"/>
    </w:pPr>
    <w:rPr>
      <w:sz w:val="20"/>
      <w:szCs w:val="20"/>
    </w:rPr>
  </w:style>
  <w:style w:type="character" w:customStyle="1" w:styleId="CommentTextChar">
    <w:name w:val="Comment Text Char"/>
    <w:basedOn w:val="DefaultParagraphFont"/>
    <w:link w:val="CommentText"/>
    <w:uiPriority w:val="99"/>
    <w:semiHidden/>
    <w:rsid w:val="00845CBC"/>
    <w:rPr>
      <w:sz w:val="20"/>
      <w:szCs w:val="20"/>
    </w:rPr>
  </w:style>
  <w:style w:type="paragraph" w:styleId="CommentSubject">
    <w:name w:val="annotation subject"/>
    <w:basedOn w:val="CommentText"/>
    <w:next w:val="CommentText"/>
    <w:link w:val="CommentSubjectChar"/>
    <w:uiPriority w:val="99"/>
    <w:semiHidden/>
    <w:unhideWhenUsed/>
    <w:rsid w:val="00845CBC"/>
    <w:rPr>
      <w:b/>
      <w:bCs/>
    </w:rPr>
  </w:style>
  <w:style w:type="character" w:customStyle="1" w:styleId="CommentSubjectChar">
    <w:name w:val="Comment Subject Char"/>
    <w:basedOn w:val="CommentTextChar"/>
    <w:link w:val="CommentSubject"/>
    <w:uiPriority w:val="99"/>
    <w:semiHidden/>
    <w:rsid w:val="00845CBC"/>
    <w:rPr>
      <w:b/>
      <w:bCs/>
      <w:sz w:val="20"/>
      <w:szCs w:val="20"/>
    </w:rPr>
  </w:style>
  <w:style w:type="character" w:customStyle="1" w:styleId="TitleChar">
    <w:name w:val="Title Char"/>
    <w:basedOn w:val="DefaultParagraphFont"/>
    <w:link w:val="Title"/>
    <w:uiPriority w:val="10"/>
    <w:rsid w:val="00372ABE"/>
    <w:rPr>
      <w:rFonts w:asciiTheme="majorHAnsi" w:eastAsiaTheme="majorEastAsia" w:hAnsiTheme="majorHAnsi" w:cstheme="majorBidi"/>
      <w:b/>
      <w:spacing w:val="-10"/>
      <w:kern w:val="28"/>
      <w:sz w:val="3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kpk1DAXCo1aZCDuPnBhav1tj9Q==">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1311</TotalTime>
  <Pages>10</Pages>
  <Words>2143</Words>
  <Characters>12220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Lawrence Berkeley National Laboratory</Company>
  <LinksUpToDate>false</LinksUpToDate>
  <CharactersWithSpaces>14335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Arian Aghajanzadeh</dc:creator>
  <cp:lastModifiedBy>Vestal Tutterow</cp:lastModifiedBy>
  <cp:revision>10</cp:revision>
  <dcterms:created xsi:type="dcterms:W3CDTF">2021-10-05T19:45:00Z</dcterms:created>
  <dcterms:modified xsi:type="dcterms:W3CDTF">2022-04-19T14:18:00Z</dcterms:modified>
</cp:coreProperties>
</file>